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Tom</w:t>
      </w:r>
    </w:p>
    <w:p w:rsidR="00000000" w:rsidDel="00000000" w:rsidP="00000000" w:rsidRDefault="00000000" w:rsidRPr="00000000" w14:paraId="00000002">
      <w:pPr>
        <w:rPr/>
      </w:pPr>
      <w:r w:rsidDel="00000000" w:rsidR="00000000" w:rsidRPr="00000000">
        <w:rPr>
          <w:rtl w:val="0"/>
        </w:rPr>
        <w:t xml:space="preserve">Tom Ford is a big name in the fashion industry and is a luxury brand. It is famous for its ready-to-wear clothes and other accessories. You can get any design dress from our collection like a cocktail, maxi, midi, mini, evening gown, lace, cut-out, cape, and others. We have a massive selection of a wide variety of colors, so you do not need to worry about finding your desired dress in your favorite color. You can also buy clothes from Gucci and Linda Platt clothes by Tom Ford here. You can search for your desired results by selecting a few options from the filters.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