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Hook and eye</w:t>
      </w:r>
    </w:p>
    <w:p w:rsidR="00000000" w:rsidDel="00000000" w:rsidP="00000000" w:rsidRDefault="00000000" w:rsidRPr="00000000" w14:paraId="00000002">
      <w:pPr>
        <w:rPr/>
      </w:pPr>
      <w:r w:rsidDel="00000000" w:rsidR="00000000" w:rsidRPr="00000000">
        <w:rPr>
          <w:rtl w:val="0"/>
        </w:rPr>
        <w:t xml:space="preserve">There are numerous different dresses with a variety of styles. But women want an outfit of their choice; they do not ignore even minute details in their clothes. Most ladies like buttons on their dresses, and many like hooks and eyes. If you also want latter one,  let's help you. We have a vast collection of such garments collected from tons of sites; you can select any you want. All season stuff, all the sizes, and different colors with multiple shades will be available. Select one of you like the most and enjoy your time wearing it.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