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Midi dress</w:t>
      </w:r>
    </w:p>
    <w:p w:rsidR="00000000" w:rsidDel="00000000" w:rsidP="00000000" w:rsidRDefault="00000000" w:rsidRPr="00000000" w14:paraId="00000002">
      <w:pPr>
        <w:jc w:val="both"/>
        <w:rPr/>
      </w:pPr>
      <w:r w:rsidDel="00000000" w:rsidR="00000000" w:rsidRPr="00000000">
        <w:rPr>
          <w:rtl w:val="0"/>
        </w:rPr>
        <w:t xml:space="preserve">Midi dresses always give a stylish look. You can wear these types of clothes anywhere, whether you are going to a party, wedding, shopping, or on vacation. The good thing is we have collected an enormous range of midi outfits for you. You can search through our collection, and you can also set your priorities whatever you like. We have several designs for you like long sleeves, floral, body con, satin, wrap, lace, velvet, and more than these. We care about your priority, so we tried to add every possible design, and color for you.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