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Co ord dress</w:t>
      </w:r>
    </w:p>
    <w:p w:rsidR="00000000" w:rsidDel="00000000" w:rsidP="00000000" w:rsidRDefault="00000000" w:rsidRPr="00000000" w14:paraId="00000002">
      <w:pPr>
        <w:jc w:val="both"/>
        <w:rPr/>
      </w:pPr>
      <w:r w:rsidDel="00000000" w:rsidR="00000000" w:rsidRPr="00000000">
        <w:rPr>
          <w:rtl w:val="0"/>
        </w:rPr>
        <w:t xml:space="preserve">Women get bored after wearing similar outfits and colors. Co-ord fashion is pretty cool and popular among women. You must be wanting one for yourself then; you are at the right place. We will show you our new and eye-catching collection, whether you can choose from it or you can search for what you have already decided. We have knitted skirts and top sets, floral prints, satin, long sleeves, and two-piece jacket sets. For more designs and colors, you can check out our entire collection. We are providing filter options; you can also try that.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