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Tulle</w:t>
      </w:r>
    </w:p>
    <w:p w:rsidR="00000000" w:rsidDel="00000000" w:rsidP="00000000" w:rsidRDefault="00000000" w:rsidRPr="00000000" w14:paraId="00000002">
      <w:pPr>
        <w:rPr/>
      </w:pPr>
      <w:r w:rsidDel="00000000" w:rsidR="00000000" w:rsidRPr="00000000">
        <w:rPr>
          <w:rtl w:val="0"/>
        </w:rPr>
        <w:t xml:space="preserve">Hey, sugar! Are you looking for a smooth flowy dress? What do you think about tulle fabric garments? It is a shiny cloth made up of silk or nylon, mostly used as lace. We have collected a mass of outfits like maxi, mini, midi, cocktail, gowns, prom dresses, and other party wear. A wide range of colors like white, black, pink, brown, green, purple, and others are available. We hope you find your favorite color and size here. To find your desired attire, you can use filters of your choice.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