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Gown dress</w:t>
      </w:r>
    </w:p>
    <w:p w:rsidR="00000000" w:rsidDel="00000000" w:rsidP="00000000" w:rsidRDefault="00000000" w:rsidRPr="00000000" w14:paraId="00000002">
      <w:pPr>
        <w:rPr/>
      </w:pPr>
      <w:r w:rsidDel="00000000" w:rsidR="00000000" w:rsidRPr="00000000">
        <w:rPr>
          <w:rtl w:val="0"/>
        </w:rPr>
        <w:t xml:space="preserve">We will provide you with a wide variety of long dresses of your choice. It will be tough to choose from many beautiful full length outfits, but we can make it easy if you have something on your mind. We provide you the option to filter out whatever is your choice, we appreciate your priorities. We have bridal gowns, prom, nightgowns, evening gowns, formal, embellished or simple, mermaid, wedding guests, lace, long sleeves clothes, and Macy's. Stunning outfits in different colors and sizes are available. Get ready to flaunt in your circle.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