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Holiday dress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Want to make your holiday special? Then start by choosing a perfect, beautiful dress because when you look good, you feel good. It is all about your inner self when you feel happy, satisfied, and contented; you like everything; around you. We can help you pick a gorgeous outfit for a holiday, whether it's Christmas or Easter, new year's eve, thanksgiving, or beach vacation. We have an enormous variety of clothes, casuals, formals, and party wear. You can choose a maxi, gown, short outfit, or whatever you like. You name it; we have it. Different sizes and colors are available.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