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Pattern</w:t>
      </w:r>
    </w:p>
    <w:p w:rsidR="00000000" w:rsidDel="00000000" w:rsidP="00000000" w:rsidRDefault="00000000" w:rsidRPr="00000000" w14:paraId="00000002">
      <w:pPr>
        <w:rPr/>
      </w:pPr>
      <w:r w:rsidDel="00000000" w:rsidR="00000000" w:rsidRPr="00000000">
        <w:rPr>
          <w:rtl w:val="0"/>
        </w:rPr>
        <w:t xml:space="preserve">Are you worried about what to buy for summer? We can help you get rid of it. There are several pattern options for you to buy as many women love to wear pattern clothes in maxi, mini, cocktails, crochet, lace, t-shirts, etc. We have collected a massive garment collection for you to choose the best one. Whatever you like and wish to buy is right in front of you. You have to select your desired options from the filter given on the site. We hope you like our collection and consider us again for online shopping next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