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Raglan sleeve</w:t>
      </w:r>
    </w:p>
    <w:p w:rsidR="00000000" w:rsidDel="00000000" w:rsidP="00000000" w:rsidRDefault="00000000" w:rsidRPr="00000000" w14:paraId="00000002">
      <w:pPr>
        <w:rPr/>
      </w:pPr>
      <w:r w:rsidDel="00000000" w:rsidR="00000000" w:rsidRPr="00000000">
        <w:rPr>
          <w:rtl w:val="0"/>
        </w:rPr>
        <w:t xml:space="preserve">Are you thinking of changing your regular style? There are numerous styles in the market. But we will suggest trending designs. One of the most demanded dress designs is the raglan sleeve. It seems like a two-piece shirt or top because of its different colors. But actually, it is an extension of a single piece of cloth from the collar to the underarm. Our collection contains your desired results, including satin. We tried our best to gather all the possible suits varying in color in a single platform for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