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80s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Are you worried about what to wear at the upcoming themed party? What about the 80s costume? The popular trend in this era was high-waisted jeans, ripped denim, spandex, Lycra, statement shoulder business suits, and acid-washed jeans. We have more options than the mentioned ones; you can select your desired dress from a massive collection of 80s-inspired clothes. We have gathered from several sites in one place. Now you can easily access a dream dress in no time by using filters. Hurry up! Pick your best outfit, and thank us later.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