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American</w:t>
      </w:r>
    </w:p>
    <w:p w:rsidR="00000000" w:rsidDel="00000000" w:rsidP="00000000" w:rsidRDefault="00000000" w:rsidRPr="00000000" w14:paraId="00000002">
      <w:pPr>
        <w:rPr/>
      </w:pPr>
      <w:r w:rsidDel="00000000" w:rsidR="00000000" w:rsidRPr="00000000">
        <w:rPr>
          <w:rtl w:val="0"/>
        </w:rPr>
        <w:t xml:space="preserve">American living dresses are famous for denim jeans, western attire, short garments, and flannel shirts. There are more on the list, but we have mentioned a few. We have an enormous selection of clothes from which you can find anything you wish to buy. We have maxis, sundresses, midi, plaid, Clair McCardle, corduroy, wraps, jumpsuits, and more. You just need to decide what you want to buy, then set the priorities in the filter, and finally choose your desired outfit from the mass. We hope you get the best one. Good luck!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