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Animal </w:t>
      </w:r>
    </w:p>
    <w:p w:rsidR="00000000" w:rsidDel="00000000" w:rsidP="00000000" w:rsidRDefault="00000000" w:rsidRPr="00000000" w14:paraId="00000002">
      <w:pPr>
        <w:rPr/>
      </w:pPr>
      <w:r w:rsidDel="00000000" w:rsidR="00000000" w:rsidRPr="00000000">
        <w:rPr>
          <w:rtl w:val="0"/>
        </w:rPr>
        <w:t xml:space="preserve">Usually, women like to wear floral prints, but most like animal prints. Almost all the dresses such as maxi, bodycon, sheath, maxi, cocktail, summer, sundress, shirt, and gown are available in the prints like leopard, cheetah, and snake. We have collected a mass of garments from several hundred sites. All the sizes, colors, and stuff are available here. We are pretty sure you will find the dress you are looking for. You can search through the entire collection or set your choices in the filters beforehand. We wish you luck with your desired outfit.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