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Beer </w:t>
      </w:r>
    </w:p>
    <w:p w:rsidR="00000000" w:rsidDel="00000000" w:rsidP="00000000" w:rsidRDefault="00000000" w:rsidRPr="00000000" w14:paraId="00000002">
      <w:pPr>
        <w:rPr/>
      </w:pPr>
      <w:r w:rsidDel="00000000" w:rsidR="00000000" w:rsidRPr="00000000">
        <w:rPr>
          <w:rtl w:val="0"/>
        </w:rPr>
        <w:t xml:space="preserve">We have an enormous range of beer dresses. We have all sorts of quality, stuff, colors and sizes available so, you do not need to worry about their availability. Lederhosen costumes, beer maid, renaissance Wench, oktoberfest wench, mud pic, ladies bavarian, and other outfits are in high demand. You can find anything you want as we provide filter options so that you can easily choose your desired clothes. Select a few options from the filters and you are good to go. Pick the best one and enjoy your day out with friends.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