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Butterfly </w:t>
      </w:r>
    </w:p>
    <w:p w:rsidR="00000000" w:rsidDel="00000000" w:rsidP="00000000" w:rsidRDefault="00000000" w:rsidRPr="00000000" w14:paraId="00000002">
      <w:pPr>
        <w:rPr/>
      </w:pPr>
      <w:r w:rsidDel="00000000" w:rsidR="00000000" w:rsidRPr="00000000">
        <w:rPr>
          <w:rtl w:val="0"/>
        </w:rPr>
        <w:t xml:space="preserve">All women want attractive clothes, just like the butterflies grab attention by their beautiful colors and patterns. That is why women love to wear butterfly clothes. Kim Shui, retrofete, Alice and Olivia, Louisa, Betsy Johnson, Sofia Vergara, Zimmermann botanica, and other lace and printed dresses are popular among adult females. We can help you find a fabulous outfit, as we have a cute and glamorous collection. We ensure to include all the trendy and classy dresses in our massive collection. You will not face any difficulty in the availability of stuff and color; we make sure everything is there.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