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Festival</w:t>
      </w:r>
    </w:p>
    <w:p w:rsidR="00000000" w:rsidDel="00000000" w:rsidP="00000000" w:rsidRDefault="00000000" w:rsidRPr="00000000" w14:paraId="00000002">
      <w:pPr>
        <w:rPr/>
      </w:pPr>
      <w:r w:rsidDel="00000000" w:rsidR="00000000" w:rsidRPr="00000000">
        <w:rPr>
          <w:rtl w:val="0"/>
        </w:rPr>
        <w:t xml:space="preserve">Are you excited about the upcoming festival? If not, then get ready to look stunning by wearing a beautiful, unique dress. We will help you get it; we have an enormous, elegant festive collection. Here you can find outfits for New Year celebrations, Diwali, Holi, Eid, and other events. Rave, boho, and Coachella attire is popular among ladies. We are pretty sure that whatever you are looking for will be available here. We ensure that you do not face any kind of difficulty related to the design, stuff, color, and sizes.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