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Hipster</w:t>
      </w:r>
    </w:p>
    <w:p w:rsidR="00000000" w:rsidDel="00000000" w:rsidP="00000000" w:rsidRDefault="00000000" w:rsidRPr="00000000" w14:paraId="00000002">
      <w:pPr>
        <w:rPr/>
      </w:pPr>
      <w:r w:rsidDel="00000000" w:rsidR="00000000" w:rsidRPr="00000000">
        <w:rPr>
          <w:rtl w:val="0"/>
        </w:rPr>
        <w:t xml:space="preserve">Hey there! Are you in a funky mood and want to wear something matching your mood? We suggest hipster clothes. These are cute and stylish at the same time. Printed tops, cute kimonos, beautiful overalls, and cut-off tops with floral prints are very famous among women nowadays. We have every design that you desire and for all occasions. Buy clothes for casual or work wear from our lovely and massive collection. You can tell us what you want by setting your priorities in the filters; we will show you minimal results of your interest. </w:t>
      </w:r>
    </w:p>
    <w:p w:rsidR="00000000" w:rsidDel="00000000" w:rsidP="00000000" w:rsidRDefault="00000000" w:rsidRPr="00000000" w14:paraId="0000000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