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Italian</w:t>
      </w:r>
    </w:p>
    <w:p w:rsidR="00000000" w:rsidDel="00000000" w:rsidP="00000000" w:rsidRDefault="00000000" w:rsidRPr="00000000" w14:paraId="00000002">
      <w:pPr>
        <w:rPr/>
      </w:pPr>
      <w:r w:rsidDel="00000000" w:rsidR="00000000" w:rsidRPr="00000000">
        <w:rPr>
          <w:rtl w:val="0"/>
        </w:rPr>
        <w:t xml:space="preserve">Italian clothes are simple, easy to wear, embroidered, and not too layered. Most women like to dress elegantly, so they choose the Italian style. It is easy to carry and graceful. If you have decided to buy a nice outfit, there is a high possibility that you will find it here. We have gathered garments from hundreds of sites in one place. Provided filter options that will help you easily access whatever you are searching for like maxi, sundress, summer, boho, party, boho, Moda dress, and other kinds. All kinds of stuff and sizes are available.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