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Korean</w:t>
      </w:r>
    </w:p>
    <w:p w:rsidR="00000000" w:rsidDel="00000000" w:rsidP="00000000" w:rsidRDefault="00000000" w:rsidRPr="00000000" w14:paraId="00000002">
      <w:pPr>
        <w:rPr/>
      </w:pPr>
      <w:r w:rsidDel="00000000" w:rsidR="00000000" w:rsidRPr="00000000">
        <w:rPr>
          <w:rtl w:val="0"/>
        </w:rPr>
        <w:t xml:space="preserve">Are you too a fan of Korean culture and their clothes? The Korean drama film and the music industry have much influence on young girls and women from all around the globe. Now ladies demand outfits similar to their influencers. If you are also looking for it, the good news is we have every type of garment in the latest trends. Whatever you want, shop from our massive collection with confidence. Set your priorities in the filters before you start searching; so that you see only the results that you are interested in.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