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Novelty</w:t>
      </w:r>
    </w:p>
    <w:p w:rsidR="00000000" w:rsidDel="00000000" w:rsidP="00000000" w:rsidRDefault="00000000" w:rsidRPr="00000000" w14:paraId="00000002">
      <w:pPr>
        <w:rPr/>
      </w:pPr>
      <w:r w:rsidDel="00000000" w:rsidR="00000000" w:rsidRPr="00000000">
        <w:rPr>
          <w:rtl w:val="0"/>
        </w:rPr>
        <w:t xml:space="preserve">The fashion industry is making progress day by day due to increasing demands of women for change in their attire. There are so many styles and designs that one can not remember all. The novelty fashion is one of its kind; you can see it in the mini, midi, swing dress, and others. Ladies mostly buy this kind of style for Christmas-like occasions. Do you want this outfit too? We have a vast collection of beautiful and stunning garments. You can reach directly to the attire you are looking for using filters.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