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Patriotic</w:t>
      </w:r>
    </w:p>
    <w:p w:rsidR="00000000" w:rsidDel="00000000" w:rsidP="00000000" w:rsidRDefault="00000000" w:rsidRPr="00000000" w14:paraId="00000002">
      <w:pPr>
        <w:rPr/>
      </w:pPr>
      <w:r w:rsidDel="00000000" w:rsidR="00000000" w:rsidRPr="00000000">
        <w:rPr>
          <w:rtl w:val="0"/>
        </w:rPr>
        <w:t xml:space="preserve">If you are looking for patriotic clothes, we have a big collection for women. We have gathered a massive number of garments from several hundred sites in one place. That means you do not need to visit site to site for one thing. We have maxis, minis, sheaths, summer dresses, whatever you need; all are available here. Use filters to access your desired outfit. All the sizes, even plus sizes, are also available; you do not need to worry about anything. We hope you will like our collection and buy something special for you.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