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Preppy</w:t>
      </w:r>
    </w:p>
    <w:p w:rsidR="00000000" w:rsidDel="00000000" w:rsidP="00000000" w:rsidRDefault="00000000" w:rsidRPr="00000000" w14:paraId="00000002">
      <w:pPr>
        <w:rPr/>
      </w:pPr>
      <w:r w:rsidDel="00000000" w:rsidR="00000000" w:rsidRPr="00000000">
        <w:rPr>
          <w:rtl w:val="0"/>
        </w:rPr>
        <w:t xml:space="preserve">Do you like elegant outfits for yourself? Buy preppy clothes because these have all the elements of classic attire. This fashion consists of most of the plaid styles in every outfit type like skirts, blazers, jerseys, shirts, and pants with flat or sporty shoes. Other common prints are floral, stripes, polka dots, checks, and common colors used are black, white, brown, navy, and nude. Whatever you want to buy, go to the filters, select the options you desire, and choose your attire from the desired results. We hope you will like and admire our collection.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