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F0" w:rsidRDefault="00B133F0" w:rsidP="00B133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Manmohan Singh</w:t>
      </w:r>
      <w:r>
        <w:rPr>
          <w:rFonts w:ascii="Arial" w:hAnsi="Arial" w:cs="Arial"/>
          <w:color w:val="202122"/>
          <w:sz w:val="21"/>
          <w:szCs w:val="21"/>
        </w:rPr>
        <w:t> born 26 September 1932) is an Indian politician, economist and statesma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n who served as the 13th </w:t>
      </w:r>
      <w:hyperlink r:id="rId4" w:tooltip="Prime minister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prime minister of India</w:t>
        </w:r>
      </w:hyperlink>
      <w:r>
        <w:rPr>
          <w:rFonts w:ascii="Arial" w:hAnsi="Arial" w:cs="Arial"/>
          <w:color w:val="202122"/>
          <w:sz w:val="21"/>
          <w:szCs w:val="21"/>
        </w:rPr>
        <w:t> from 2004 to 2014. He is also the third longest-serving prime minister after </w:t>
      </w:r>
      <w:hyperlink r:id="rId5" w:tooltip="Jawaharlal Nehr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Jawaharlal Nehru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6" w:tooltip="Indira Gandh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Indira Gandhi</w:t>
        </w:r>
      </w:hyperlink>
      <w:r>
        <w:rPr>
          <w:rFonts w:ascii="Arial" w:hAnsi="Arial" w:cs="Arial"/>
          <w:color w:val="202122"/>
          <w:sz w:val="21"/>
          <w:szCs w:val="21"/>
        </w:rPr>
        <w:t>. A member of the </w:t>
      </w:r>
      <w:hyperlink r:id="rId7" w:tooltip="Indian National Congres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Indian National Congress</w:t>
        </w:r>
      </w:hyperlink>
      <w:r>
        <w:rPr>
          <w:rFonts w:ascii="Arial" w:hAnsi="Arial" w:cs="Arial"/>
          <w:color w:val="202122"/>
          <w:sz w:val="21"/>
          <w:szCs w:val="21"/>
        </w:rPr>
        <w:t>, Singh was the first </w:t>
      </w:r>
      <w:hyperlink r:id="rId8" w:tooltip="Sik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Sikh</w:t>
        </w:r>
      </w:hyperlink>
      <w:r>
        <w:rPr>
          <w:rFonts w:ascii="Arial" w:hAnsi="Arial" w:cs="Arial"/>
          <w:color w:val="202122"/>
          <w:sz w:val="21"/>
          <w:szCs w:val="21"/>
        </w:rPr>
        <w:t> prime minister of India. He was also the first prime minister since </w:t>
      </w:r>
      <w:hyperlink r:id="rId9" w:tooltip="Jawaharlal Nehr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Jawaharlal Nehru</w:t>
        </w:r>
      </w:hyperlink>
      <w:r>
        <w:rPr>
          <w:rFonts w:ascii="Arial" w:hAnsi="Arial" w:cs="Arial"/>
          <w:color w:val="202122"/>
          <w:sz w:val="21"/>
          <w:szCs w:val="21"/>
        </w:rPr>
        <w:t> to be re-elected after completing a full five-year term.</w:t>
      </w:r>
    </w:p>
    <w:p w:rsidR="00B133F0" w:rsidRDefault="00B133F0" w:rsidP="00B133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Born in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"https://en.wikipedia.org/wiki/Gah,_Pakistan" \o "Gah, Pakistan"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Gah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Punjab (region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West Punjab</w:t>
        </w:r>
      </w:hyperlink>
      <w:r>
        <w:rPr>
          <w:rFonts w:ascii="Arial" w:hAnsi="Arial" w:cs="Arial"/>
          <w:color w:val="202122"/>
          <w:sz w:val="21"/>
          <w:szCs w:val="21"/>
        </w:rPr>
        <w:t>, in what is today </w:t>
      </w:r>
      <w:hyperlink r:id="rId11" w:tooltip="Pakist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</w:rPr>
        <w:t>, Singh's family migrated to India during </w:t>
      </w:r>
      <w:hyperlink r:id="rId12" w:tooltip="Partition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its partition</w:t>
        </w:r>
      </w:hyperlink>
      <w:r>
        <w:rPr>
          <w:rFonts w:ascii="Arial" w:hAnsi="Arial" w:cs="Arial"/>
          <w:color w:val="202122"/>
          <w:sz w:val="21"/>
          <w:szCs w:val="21"/>
        </w:rPr>
        <w:t> in 1947. After obtaining his doctorate in economics from </w:t>
      </w:r>
      <w:hyperlink r:id="rId13" w:tooltip="Nuffield College, Oxfor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Oxford</w:t>
        </w:r>
      </w:hyperlink>
      <w:r>
        <w:rPr>
          <w:rFonts w:ascii="Arial" w:hAnsi="Arial" w:cs="Arial"/>
          <w:color w:val="202122"/>
          <w:sz w:val="21"/>
          <w:szCs w:val="21"/>
        </w:rPr>
        <w:t>, Singh worked for the </w:t>
      </w:r>
      <w:hyperlink r:id="rId14" w:tooltip="United Natio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United Nations</w:t>
        </w:r>
      </w:hyperlink>
      <w:r>
        <w:rPr>
          <w:rFonts w:ascii="Arial" w:hAnsi="Arial" w:cs="Arial"/>
          <w:color w:val="202122"/>
          <w:sz w:val="21"/>
          <w:szCs w:val="21"/>
        </w:rPr>
        <w:t> during 1966–1969. He subsequently began his bureaucratic career when </w:t>
      </w:r>
      <w:hyperlink r:id="rId15" w:tooltip="Lalit Narayan Mishr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Lalit Narayan Mishra</w:t>
        </w:r>
      </w:hyperlink>
      <w:r>
        <w:rPr>
          <w:rFonts w:ascii="Arial" w:hAnsi="Arial" w:cs="Arial"/>
          <w:color w:val="202122"/>
          <w:sz w:val="21"/>
          <w:szCs w:val="21"/>
        </w:rPr>
        <w:t> hired him as an advisor in the </w:t>
      </w:r>
      <w:hyperlink r:id="rId16" w:tooltip="Ministry of Commerce and Industry (India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Ministry of Commerce and Industry</w:t>
        </w:r>
      </w:hyperlink>
      <w:r>
        <w:rPr>
          <w:rFonts w:ascii="Arial" w:hAnsi="Arial" w:cs="Arial"/>
          <w:color w:val="202122"/>
          <w:sz w:val="21"/>
          <w:szCs w:val="21"/>
        </w:rPr>
        <w:t>. During the 1970s and 1980s, Singh held several key posts in the </w:t>
      </w:r>
      <w:hyperlink r:id="rId17" w:tooltip="Government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Government of India</w:t>
        </w:r>
      </w:hyperlink>
      <w:r>
        <w:rPr>
          <w:rFonts w:ascii="Arial" w:hAnsi="Arial" w:cs="Arial"/>
          <w:color w:val="202122"/>
          <w:sz w:val="21"/>
          <w:szCs w:val="21"/>
        </w:rPr>
        <w:t>, such as </w:t>
      </w:r>
      <w:hyperlink r:id="rId18" w:tooltip="Chief Economic Advisor to the Government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Chief Economic Advisor</w:t>
        </w:r>
      </w:hyperlink>
      <w:r>
        <w:rPr>
          <w:rFonts w:ascii="Arial" w:hAnsi="Arial" w:cs="Arial"/>
          <w:color w:val="202122"/>
          <w:sz w:val="21"/>
          <w:szCs w:val="21"/>
        </w:rPr>
        <w:t> (1972–1976), governor of the </w:t>
      </w:r>
      <w:hyperlink r:id="rId19" w:tooltip="Reserve Bank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Reserve Bank</w:t>
        </w:r>
      </w:hyperlink>
      <w:r>
        <w:rPr>
          <w:rFonts w:ascii="Arial" w:hAnsi="Arial" w:cs="Arial"/>
          <w:color w:val="202122"/>
          <w:sz w:val="21"/>
          <w:szCs w:val="21"/>
        </w:rPr>
        <w:t> (1982–1985) and head of the </w:t>
      </w:r>
      <w:hyperlink r:id="rId20" w:tooltip="Planning Commission (India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Planning Commission</w:t>
        </w:r>
      </w:hyperlink>
      <w:r>
        <w:rPr>
          <w:rFonts w:ascii="Arial" w:hAnsi="Arial" w:cs="Arial"/>
          <w:color w:val="202122"/>
          <w:sz w:val="21"/>
          <w:szCs w:val="21"/>
        </w:rPr>
        <w:t> (1985–1987).</w:t>
      </w:r>
    </w:p>
    <w:p w:rsidR="00B133F0" w:rsidRDefault="00B133F0" w:rsidP="00B133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1991, as India faced a </w:t>
      </w:r>
      <w:hyperlink r:id="rId21" w:tooltip="1991 Indian economic crisi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severe economic crisis</w:t>
        </w:r>
      </w:hyperlink>
      <w:r>
        <w:rPr>
          <w:rFonts w:ascii="Arial" w:hAnsi="Arial" w:cs="Arial"/>
          <w:color w:val="202122"/>
          <w:sz w:val="21"/>
          <w:szCs w:val="21"/>
        </w:rPr>
        <w:t>, the newly elected prime minister, </w:t>
      </w:r>
      <w:hyperlink r:id="rId22" w:tooltip="P. V. Narasimha Ra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P. V. Narasimha Rao</w:t>
        </w:r>
      </w:hyperlink>
      <w:r>
        <w:rPr>
          <w:rFonts w:ascii="Arial" w:hAnsi="Arial" w:cs="Arial"/>
          <w:color w:val="202122"/>
          <w:sz w:val="21"/>
          <w:szCs w:val="21"/>
        </w:rPr>
        <w:t>, surprisingly inducted the apolitical Singh into his cabinet as </w:t>
      </w:r>
      <w:hyperlink r:id="rId23" w:tooltip="Minister of Finance (India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finance minister</w:t>
        </w:r>
      </w:hyperlink>
      <w:r>
        <w:rPr>
          <w:rFonts w:ascii="Arial" w:hAnsi="Arial" w:cs="Arial"/>
          <w:color w:val="202122"/>
          <w:sz w:val="21"/>
          <w:szCs w:val="21"/>
        </w:rPr>
        <w:t>. Over the next few years, despite strong opposition, he carried out several structural reforms that </w:t>
      </w:r>
      <w:hyperlink r:id="rId24" w:tooltip="Economic liberalisation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liberalised India's economy</w:t>
        </w:r>
      </w:hyperlink>
      <w:r>
        <w:rPr>
          <w:rFonts w:ascii="Arial" w:hAnsi="Arial" w:cs="Arial"/>
          <w:color w:val="202122"/>
          <w:sz w:val="21"/>
          <w:szCs w:val="21"/>
        </w:rPr>
        <w:t>. Although these measures proved successful in averting the crisis, and enhanced Singh's reputation globally as a leading reform-minded economist, the incumbent Congress Party fared poorly in the </w:t>
      </w:r>
      <w:hyperlink r:id="rId25" w:tooltip="1996 Indian general elec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1996 general election</w:t>
        </w:r>
      </w:hyperlink>
      <w:r>
        <w:rPr>
          <w:rFonts w:ascii="Arial" w:hAnsi="Arial" w:cs="Arial"/>
          <w:color w:val="202122"/>
          <w:sz w:val="21"/>
          <w:szCs w:val="21"/>
        </w:rPr>
        <w:t>. Subsequently, Singh was </w:t>
      </w:r>
      <w:hyperlink r:id="rId26" w:tooltip="Leader of the Opposition (India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leader of the opposition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27" w:tooltip="Rajya Sabh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Rajya Sabha</w:t>
        </w:r>
      </w:hyperlink>
      <w:r>
        <w:rPr>
          <w:rFonts w:ascii="Arial" w:hAnsi="Arial" w:cs="Arial"/>
          <w:color w:val="202122"/>
          <w:sz w:val="21"/>
          <w:szCs w:val="21"/>
        </w:rPr>
        <w:t> (the upper house of the </w:t>
      </w:r>
      <w:hyperlink r:id="rId28" w:tooltip="Parliament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Parliament of India</w:t>
        </w:r>
      </w:hyperlink>
      <w:r>
        <w:rPr>
          <w:rFonts w:ascii="Arial" w:hAnsi="Arial" w:cs="Arial"/>
          <w:color w:val="202122"/>
          <w:sz w:val="21"/>
          <w:szCs w:val="21"/>
        </w:rPr>
        <w:t>) during the </w:t>
      </w:r>
      <w:hyperlink r:id="rId29" w:tooltip="Atal Bihari Vajpaye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Atal Bihari Vajpayee</w:t>
        </w:r>
      </w:hyperlink>
      <w:r>
        <w:rPr>
          <w:rFonts w:ascii="Arial" w:hAnsi="Arial" w:cs="Arial"/>
          <w:color w:val="202122"/>
          <w:sz w:val="21"/>
          <w:szCs w:val="21"/>
        </w:rPr>
        <w:t> government of 1998–2004.</w:t>
      </w:r>
    </w:p>
    <w:p w:rsidR="00B133F0" w:rsidRDefault="00B133F0" w:rsidP="00B133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2004, when the Congress-led </w:t>
      </w:r>
      <w:hyperlink r:id="rId30" w:tooltip="United Progressive Allianc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United Progressive Alliance</w:t>
        </w:r>
      </w:hyperlink>
      <w:r>
        <w:rPr>
          <w:rFonts w:ascii="Arial" w:hAnsi="Arial" w:cs="Arial"/>
          <w:color w:val="202122"/>
          <w:sz w:val="21"/>
          <w:szCs w:val="21"/>
        </w:rPr>
        <w:t> (UPA) came to power, its chairperson </w:t>
      </w:r>
      <w:hyperlink r:id="rId31" w:tooltip="Sonia Gandh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Sonia Gandhi</w:t>
        </w:r>
      </w:hyperlink>
      <w:r>
        <w:rPr>
          <w:rFonts w:ascii="Arial" w:hAnsi="Arial" w:cs="Arial"/>
          <w:color w:val="202122"/>
          <w:sz w:val="21"/>
          <w:szCs w:val="21"/>
        </w:rPr>
        <w:t> unexpectedly relinquished the prime ministership to Singh. His </w:t>
      </w:r>
      <w:hyperlink r:id="rId32" w:tooltip="First Manmohan Singh ministr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first ministry</w:t>
        </w:r>
      </w:hyperlink>
      <w:r>
        <w:rPr>
          <w:rFonts w:ascii="Arial" w:hAnsi="Arial" w:cs="Arial"/>
          <w:color w:val="202122"/>
          <w:sz w:val="21"/>
          <w:szCs w:val="21"/>
        </w:rPr>
        <w:t> executed several key legislations and projects, including the </w:t>
      </w:r>
      <w:hyperlink r:id="rId33" w:tooltip="National Rural Health Miss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National Rural Health Mission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4" w:tooltip="Unique Identification Authority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Unique Identification Authority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5" w:tooltip="Mahatma Gandhi National Rural Employment Guarantee Ac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Rural Employment Guarantee</w:t>
        </w:r>
      </w:hyperlink>
      <w:r>
        <w:rPr>
          <w:rFonts w:ascii="Arial" w:hAnsi="Arial" w:cs="Arial"/>
          <w:color w:val="202122"/>
          <w:sz w:val="21"/>
          <w:szCs w:val="21"/>
        </w:rPr>
        <w:t> scheme and </w:t>
      </w:r>
      <w:hyperlink r:id="rId36" w:tooltip="Right to Information Ac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Right to Information Act</w:t>
        </w:r>
      </w:hyperlink>
      <w:r>
        <w:rPr>
          <w:rFonts w:ascii="Arial" w:hAnsi="Arial" w:cs="Arial"/>
          <w:color w:val="202122"/>
          <w:sz w:val="21"/>
          <w:szCs w:val="21"/>
        </w:rPr>
        <w:t>. In 2008, opposition to a historic </w:t>
      </w:r>
      <w:hyperlink r:id="rId37" w:tooltip="U.S.–India Civil Nuclear Agreem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civil nuclear agreement with the United States</w:t>
        </w:r>
      </w:hyperlink>
      <w:r>
        <w:rPr>
          <w:rFonts w:ascii="Arial" w:hAnsi="Arial" w:cs="Arial"/>
          <w:color w:val="202122"/>
          <w:sz w:val="21"/>
          <w:szCs w:val="21"/>
        </w:rPr>
        <w:t> nearly caused Singh's government to fall after </w:t>
      </w:r>
      <w:hyperlink r:id="rId38" w:tooltip="Left Front (West Bengal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Left Front</w:t>
        </w:r>
      </w:hyperlink>
      <w:r>
        <w:rPr>
          <w:rFonts w:ascii="Arial" w:hAnsi="Arial" w:cs="Arial"/>
          <w:color w:val="202122"/>
          <w:sz w:val="21"/>
          <w:szCs w:val="21"/>
        </w:rPr>
        <w:t> parties withdrew their support. Although India's economy grew rapidly under UPA, its security was threatened by several terrorist incidents (including the </w:t>
      </w:r>
      <w:hyperlink r:id="rId39" w:tooltip="2008 Mumbai attack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2008 Mumbai attacks</w:t>
        </w:r>
      </w:hyperlink>
      <w:r>
        <w:rPr>
          <w:rFonts w:ascii="Arial" w:hAnsi="Arial" w:cs="Arial"/>
          <w:color w:val="202122"/>
          <w:sz w:val="21"/>
          <w:szCs w:val="21"/>
        </w:rPr>
        <w:t>) and the continuing </w:t>
      </w:r>
      <w:hyperlink r:id="rId40" w:tooltip="Maoist insurgenc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Maoist insurgency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B133F0" w:rsidRDefault="00B133F0" w:rsidP="00B133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hyperlink r:id="rId41" w:tooltip="2009 Indian general elec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2009 general election</w:t>
        </w:r>
      </w:hyperlink>
      <w:r>
        <w:rPr>
          <w:rFonts w:ascii="Arial" w:hAnsi="Arial" w:cs="Arial"/>
          <w:color w:val="202122"/>
          <w:sz w:val="21"/>
          <w:szCs w:val="21"/>
        </w:rPr>
        <w:t> saw the UPA return with an increased mandate, with Singh retaining the office of Prime Minister. Over the next few years, Singh's </w:t>
      </w:r>
      <w:hyperlink r:id="rId42" w:tooltip="Second Manmohan Singh ministr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second ministry</w:t>
        </w:r>
      </w:hyperlink>
      <w:r>
        <w:rPr>
          <w:rFonts w:ascii="Arial" w:hAnsi="Arial" w:cs="Arial"/>
          <w:color w:val="202122"/>
          <w:sz w:val="21"/>
          <w:szCs w:val="21"/>
        </w:rPr>
        <w:t> government faced a number of corruption charges over the organisation of the </w:t>
      </w:r>
      <w:hyperlink r:id="rId43" w:tooltip="2010 Commonwealth Gam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2010 Commonwealth Games</w:t>
        </w:r>
      </w:hyperlink>
      <w:r>
        <w:rPr>
          <w:rFonts w:ascii="Arial" w:hAnsi="Arial" w:cs="Arial"/>
          <w:color w:val="202122"/>
          <w:sz w:val="21"/>
          <w:szCs w:val="21"/>
        </w:rPr>
        <w:t>, the </w:t>
      </w:r>
      <w:hyperlink r:id="rId44" w:tooltip="2G spectrum allocation cas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2G spectrum allocation case</w:t>
        </w:r>
      </w:hyperlink>
      <w:r>
        <w:rPr>
          <w:rFonts w:ascii="Arial" w:hAnsi="Arial" w:cs="Arial"/>
          <w:color w:val="202122"/>
          <w:sz w:val="21"/>
          <w:szCs w:val="21"/>
        </w:rPr>
        <w:t> and the </w:t>
      </w:r>
      <w:hyperlink r:id="rId45" w:tooltip="Indian coal allocation sc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allocation of coal blocks</w:t>
        </w:r>
      </w:hyperlink>
      <w:r>
        <w:rPr>
          <w:rFonts w:ascii="Arial" w:hAnsi="Arial" w:cs="Arial"/>
          <w:color w:val="202122"/>
          <w:sz w:val="21"/>
          <w:szCs w:val="21"/>
        </w:rPr>
        <w:t>. After his term ended in 2014 he opted out from the race for the office of the </w:t>
      </w:r>
      <w:hyperlink r:id="rId46" w:tooltip="Prime Minister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Prime Minister of India</w:t>
        </w:r>
      </w:hyperlink>
      <w:r>
        <w:rPr>
          <w:rFonts w:ascii="Arial" w:hAnsi="Arial" w:cs="Arial"/>
          <w:color w:val="202122"/>
          <w:sz w:val="21"/>
          <w:szCs w:val="21"/>
        </w:rPr>
        <w:t> during the </w:t>
      </w:r>
      <w:hyperlink r:id="rId47" w:tooltip="2014 Indian general elec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2014 Indian general election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8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Singh was never a </w:t>
      </w:r>
      <w:hyperlink r:id="rId49" w:tooltip="Member of Parliament, Lok Sabh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member of the Lok Sabha</w:t>
        </w:r>
      </w:hyperlink>
      <w:r>
        <w:rPr>
          <w:rFonts w:ascii="Arial" w:hAnsi="Arial" w:cs="Arial"/>
          <w:color w:val="202122"/>
          <w:sz w:val="21"/>
          <w:szCs w:val="21"/>
        </w:rPr>
        <w:t> but has served as a member of the </w:t>
      </w:r>
      <w:hyperlink r:id="rId50" w:tooltip="Rajya Sabh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Rajya Sabha</w:t>
        </w:r>
      </w:hyperlink>
      <w:r>
        <w:rPr>
          <w:rFonts w:ascii="Arial" w:hAnsi="Arial" w:cs="Arial"/>
          <w:color w:val="202122"/>
          <w:sz w:val="21"/>
          <w:szCs w:val="21"/>
        </w:rPr>
        <w:t>, representing the state of </w:t>
      </w:r>
      <w:hyperlink r:id="rId51" w:tooltip="Ass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Assam</w:t>
        </w:r>
      </w:hyperlink>
      <w:r>
        <w:rPr>
          <w:rFonts w:ascii="Arial" w:hAnsi="Arial" w:cs="Arial"/>
          <w:color w:val="202122"/>
          <w:sz w:val="21"/>
          <w:szCs w:val="21"/>
        </w:rPr>
        <w:t> from 1991 to 2019 and </w:t>
      </w:r>
      <w:hyperlink r:id="rId52" w:tooltip="Rajast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Rajasthan</w:t>
        </w:r>
      </w:hyperlink>
      <w:r>
        <w:rPr>
          <w:rFonts w:ascii="Arial" w:hAnsi="Arial" w:cs="Arial"/>
          <w:color w:val="202122"/>
          <w:sz w:val="21"/>
          <w:szCs w:val="21"/>
        </w:rPr>
        <w:t> since 2019. Chided for his low-profile demeanour as prime minister, his popularity has improved since he left office.</w:t>
      </w:r>
    </w:p>
    <w:p w:rsidR="00C07010" w:rsidRDefault="00C07010"/>
    <w:sectPr w:rsidR="00C0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F0"/>
    <w:rsid w:val="00B133F0"/>
    <w:rsid w:val="00C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3745"/>
  <w15:chartTrackingRefBased/>
  <w15:docId w15:val="{2E20059D-B711-4E49-BFC4-8EB74B65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B133F0"/>
  </w:style>
  <w:style w:type="character" w:styleId="Hyperlink">
    <w:name w:val="Hyperlink"/>
    <w:basedOn w:val="DefaultParagraphFont"/>
    <w:uiPriority w:val="99"/>
    <w:semiHidden/>
    <w:unhideWhenUsed/>
    <w:rsid w:val="00B133F0"/>
    <w:rPr>
      <w:color w:val="0000FF"/>
      <w:u w:val="single"/>
    </w:rPr>
  </w:style>
  <w:style w:type="character" w:customStyle="1" w:styleId="nowrap">
    <w:name w:val="nowrap"/>
    <w:basedOn w:val="DefaultParagraphFont"/>
    <w:rsid w:val="00B133F0"/>
  </w:style>
  <w:style w:type="character" w:customStyle="1" w:styleId="fn">
    <w:name w:val="fn"/>
    <w:basedOn w:val="DefaultParagraphFont"/>
    <w:rsid w:val="00B1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uffield_College,_Oxford" TargetMode="External"/><Relationship Id="rId18" Type="http://schemas.openxmlformats.org/officeDocument/2006/relationships/hyperlink" Target="https://en.wikipedia.org/wiki/Chief_Economic_Advisor_to_the_Government_of_India" TargetMode="External"/><Relationship Id="rId26" Type="http://schemas.openxmlformats.org/officeDocument/2006/relationships/hyperlink" Target="https://en.wikipedia.org/wiki/Leader_of_the_Opposition_(India)" TargetMode="External"/><Relationship Id="rId39" Type="http://schemas.openxmlformats.org/officeDocument/2006/relationships/hyperlink" Target="https://en.wikipedia.org/wiki/2008_Mumbai_attack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1991_Indian_economic_crisis" TargetMode="External"/><Relationship Id="rId34" Type="http://schemas.openxmlformats.org/officeDocument/2006/relationships/hyperlink" Target="https://en.wikipedia.org/wiki/Unique_Identification_Authority_of_India" TargetMode="External"/><Relationship Id="rId42" Type="http://schemas.openxmlformats.org/officeDocument/2006/relationships/hyperlink" Target="https://en.wikipedia.org/wiki/Second_Manmohan_Singh_ministry" TargetMode="External"/><Relationship Id="rId47" Type="http://schemas.openxmlformats.org/officeDocument/2006/relationships/hyperlink" Target="https://en.wikipedia.org/wiki/2014_Indian_general_election" TargetMode="External"/><Relationship Id="rId50" Type="http://schemas.openxmlformats.org/officeDocument/2006/relationships/hyperlink" Target="https://en.wikipedia.org/wiki/Rajya_Sabha" TargetMode="External"/><Relationship Id="rId7" Type="http://schemas.openxmlformats.org/officeDocument/2006/relationships/hyperlink" Target="https://en.wikipedia.org/wiki/Indian_National_Congress" TargetMode="External"/><Relationship Id="rId12" Type="http://schemas.openxmlformats.org/officeDocument/2006/relationships/hyperlink" Target="https://en.wikipedia.org/wiki/Partition_of_India" TargetMode="External"/><Relationship Id="rId17" Type="http://schemas.openxmlformats.org/officeDocument/2006/relationships/hyperlink" Target="https://en.wikipedia.org/wiki/Government_of_India" TargetMode="External"/><Relationship Id="rId25" Type="http://schemas.openxmlformats.org/officeDocument/2006/relationships/hyperlink" Target="https://en.wikipedia.org/wiki/1996_Indian_general_election" TargetMode="External"/><Relationship Id="rId33" Type="http://schemas.openxmlformats.org/officeDocument/2006/relationships/hyperlink" Target="https://en.wikipedia.org/wiki/National_Rural_Health_Mission" TargetMode="External"/><Relationship Id="rId38" Type="http://schemas.openxmlformats.org/officeDocument/2006/relationships/hyperlink" Target="https://en.wikipedia.org/wiki/Left_Front_(West_Bengal)" TargetMode="External"/><Relationship Id="rId46" Type="http://schemas.openxmlformats.org/officeDocument/2006/relationships/hyperlink" Target="https://en.wikipedia.org/wiki/Prime_Minister_of_Ind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inistry_of_Commerce_and_Industry_(India)" TargetMode="External"/><Relationship Id="rId20" Type="http://schemas.openxmlformats.org/officeDocument/2006/relationships/hyperlink" Target="https://en.wikipedia.org/wiki/Planning_Commission_(India)" TargetMode="External"/><Relationship Id="rId29" Type="http://schemas.openxmlformats.org/officeDocument/2006/relationships/hyperlink" Target="https://en.wikipedia.org/wiki/Atal_Bihari_Vajpayee" TargetMode="External"/><Relationship Id="rId41" Type="http://schemas.openxmlformats.org/officeDocument/2006/relationships/hyperlink" Target="https://en.wikipedia.org/wiki/2009_Indian_general_election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ra_Gandhi" TargetMode="External"/><Relationship Id="rId11" Type="http://schemas.openxmlformats.org/officeDocument/2006/relationships/hyperlink" Target="https://en.wikipedia.org/wiki/Pakistan" TargetMode="External"/><Relationship Id="rId24" Type="http://schemas.openxmlformats.org/officeDocument/2006/relationships/hyperlink" Target="https://en.wikipedia.org/wiki/Economic_liberalisation_in_India" TargetMode="External"/><Relationship Id="rId32" Type="http://schemas.openxmlformats.org/officeDocument/2006/relationships/hyperlink" Target="https://en.wikipedia.org/wiki/First_Manmohan_Singh_ministry" TargetMode="External"/><Relationship Id="rId37" Type="http://schemas.openxmlformats.org/officeDocument/2006/relationships/hyperlink" Target="https://en.wikipedia.org/wiki/U.S.%E2%80%93India_Civil_Nuclear_Agreement" TargetMode="External"/><Relationship Id="rId40" Type="http://schemas.openxmlformats.org/officeDocument/2006/relationships/hyperlink" Target="https://en.wikipedia.org/wiki/Maoist_insurgency" TargetMode="External"/><Relationship Id="rId45" Type="http://schemas.openxmlformats.org/officeDocument/2006/relationships/hyperlink" Target="https://en.wikipedia.org/wiki/Indian_coal_allocation_scam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wikipedia.org/wiki/Jawaharlal_Nehru" TargetMode="External"/><Relationship Id="rId15" Type="http://schemas.openxmlformats.org/officeDocument/2006/relationships/hyperlink" Target="https://en.wikipedia.org/wiki/Lalit_Narayan_Mishra" TargetMode="External"/><Relationship Id="rId23" Type="http://schemas.openxmlformats.org/officeDocument/2006/relationships/hyperlink" Target="https://en.wikipedia.org/wiki/Minister_of_Finance_(India)" TargetMode="External"/><Relationship Id="rId28" Type="http://schemas.openxmlformats.org/officeDocument/2006/relationships/hyperlink" Target="https://en.wikipedia.org/wiki/Parliament_of_India" TargetMode="External"/><Relationship Id="rId36" Type="http://schemas.openxmlformats.org/officeDocument/2006/relationships/hyperlink" Target="https://en.wikipedia.org/wiki/Right_to_Information_Act" TargetMode="External"/><Relationship Id="rId49" Type="http://schemas.openxmlformats.org/officeDocument/2006/relationships/hyperlink" Target="https://en.wikipedia.org/wiki/Member_of_Parliament,_Lok_Sabha" TargetMode="External"/><Relationship Id="rId10" Type="http://schemas.openxmlformats.org/officeDocument/2006/relationships/hyperlink" Target="https://en.wikipedia.org/wiki/Punjab_(region)" TargetMode="External"/><Relationship Id="rId19" Type="http://schemas.openxmlformats.org/officeDocument/2006/relationships/hyperlink" Target="https://en.wikipedia.org/wiki/Reserve_Bank_of_India" TargetMode="External"/><Relationship Id="rId31" Type="http://schemas.openxmlformats.org/officeDocument/2006/relationships/hyperlink" Target="https://en.wikipedia.org/wiki/Sonia_Gandhi" TargetMode="External"/><Relationship Id="rId44" Type="http://schemas.openxmlformats.org/officeDocument/2006/relationships/hyperlink" Target="https://en.wikipedia.org/wiki/2G_spectrum_allocation_case" TargetMode="External"/><Relationship Id="rId52" Type="http://schemas.openxmlformats.org/officeDocument/2006/relationships/hyperlink" Target="https://en.wikipedia.org/wiki/Rajasthan" TargetMode="External"/><Relationship Id="rId4" Type="http://schemas.openxmlformats.org/officeDocument/2006/relationships/hyperlink" Target="https://en.wikipedia.org/wiki/Prime_minister_of_India" TargetMode="External"/><Relationship Id="rId9" Type="http://schemas.openxmlformats.org/officeDocument/2006/relationships/hyperlink" Target="https://en.wikipedia.org/wiki/Jawaharlal_Nehru" TargetMode="External"/><Relationship Id="rId14" Type="http://schemas.openxmlformats.org/officeDocument/2006/relationships/hyperlink" Target="https://en.wikipedia.org/wiki/United_Nations" TargetMode="External"/><Relationship Id="rId22" Type="http://schemas.openxmlformats.org/officeDocument/2006/relationships/hyperlink" Target="https://en.wikipedia.org/wiki/P._V._Narasimha_Rao" TargetMode="External"/><Relationship Id="rId27" Type="http://schemas.openxmlformats.org/officeDocument/2006/relationships/hyperlink" Target="https://en.wikipedia.org/wiki/Rajya_Sabha" TargetMode="External"/><Relationship Id="rId30" Type="http://schemas.openxmlformats.org/officeDocument/2006/relationships/hyperlink" Target="https://en.wikipedia.org/wiki/United_Progressive_Alliance" TargetMode="External"/><Relationship Id="rId35" Type="http://schemas.openxmlformats.org/officeDocument/2006/relationships/hyperlink" Target="https://en.wikipedia.org/wiki/Mahatma_Gandhi_National_Rural_Employment_Guarantee_Act" TargetMode="External"/><Relationship Id="rId43" Type="http://schemas.openxmlformats.org/officeDocument/2006/relationships/hyperlink" Target="https://en.wikipedia.org/wiki/2010_Commonwealth_Games" TargetMode="External"/><Relationship Id="rId48" Type="http://schemas.openxmlformats.org/officeDocument/2006/relationships/hyperlink" Target="https://en.wikipedia.org/wiki/Manmohan_Singh" TargetMode="External"/><Relationship Id="rId8" Type="http://schemas.openxmlformats.org/officeDocument/2006/relationships/hyperlink" Target="https://en.wikipedia.org/wiki/Sikh" TargetMode="External"/><Relationship Id="rId51" Type="http://schemas.openxmlformats.org/officeDocument/2006/relationships/hyperlink" Target="https://en.wikipedia.org/wiki/As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2</cp:revision>
  <dcterms:created xsi:type="dcterms:W3CDTF">2023-02-09T14:58:00Z</dcterms:created>
  <dcterms:modified xsi:type="dcterms:W3CDTF">2023-02-09T14:59:00Z</dcterms:modified>
</cp:coreProperties>
</file>