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Goals for years 2020-2023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Sr. Software Engineer at a reputable IT firm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 a monthly income of at least Rs. 1,00,000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Rs. 10,000/ month to my parents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 car for 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tour to Singapore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