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VELAGAPUDI RAMAKRISHNA SIDDHARTHA ENGINEERING COLLEGE (AUTONOMOUS)                      DEPARTMENT OF MATHEMATICS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VSAQ (UNIT-3,4)            VR20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Branch:IT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SUB:CANM                                                                                          CODE:20BS3101B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that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∆=E-1,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∇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δ=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1/2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-1/2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μ=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1/2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-1/2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∆=E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∇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∇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E=δ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1/2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m:oMath>
        <m:r>
          <w:rPr>
            <w:rFonts w:ascii="Cambria Math" w:cs="Cambria Math" w:eastAsia="Cambria Math" w:hAnsi="Cambria Math"/>
          </w:rPr>
          <m:t xml:space="preserve">                      E=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hD</m:t>
            </m:r>
          </m:sup>
        </m:sSup>
        <m:r>
          <w:rPr>
            <w:rFonts w:ascii="Cambria Math" w:cs="Cambria Math" w:eastAsia="Cambria Math" w:hAnsi="Cambria Math"/>
          </w:rPr>
          <m:t xml:space="preserve">  ,   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>μ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m:oMath>
        <m:r>
          <w:rPr>
            <w:rFonts w:ascii="Cambria Math" w:cs="Cambria Math" w:eastAsia="Cambria Math" w:hAnsi="Cambria Math"/>
          </w:rPr>
          <m:t xml:space="preserve">1+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δ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m:oMath>
        <m:r>
          <w:rPr>
            <w:rFonts w:ascii="Cambria Math" w:cs="Cambria Math" w:eastAsia="Cambria Math" w:hAnsi="Cambria Math"/>
          </w:rPr>
          <m:t xml:space="preserve">    ∆</m:t>
        </m:r>
        <m:r>
          <w:rPr>
            <w:rFonts w:ascii="Cambria Math" w:cs="Cambria Math" w:eastAsia="Cambria Math" w:hAnsi="Cambria Math"/>
          </w:rPr>
          <m:t>∇</m:t>
        </m:r>
        <m:r>
          <w:rPr>
            <w:rFonts w:ascii="Cambria Math" w:cs="Cambria Math" w:eastAsia="Cambria Math" w:hAnsi="Cambria Math"/>
          </w:rPr>
          <m:t xml:space="preserve">=</m:t>
        </m:r>
        <m:r>
          <w:rPr>
            <w:rFonts w:ascii="Cambria Math" w:cs="Cambria Math" w:eastAsia="Cambria Math" w:hAnsi="Cambria Math"/>
          </w:rPr>
          <m:t>∇</m:t>
        </m:r>
        <m:r>
          <w:rPr>
            <w:rFonts w:ascii="Cambria Math" w:cs="Cambria Math" w:eastAsia="Cambria Math" w:hAnsi="Cambria Math"/>
          </w:rPr>
          <m:t xml:space="preserve">∆=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>δ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   (</w:t>
      </w:r>
      <m:oMath>
        <m:r>
          <w:rPr>
            <w:rFonts w:ascii="Cambria Math" w:cs="Cambria Math" w:eastAsia="Cambria Math" w:hAnsi="Cambria Math"/>
          </w:rPr>
          <m:t xml:space="preserve">1+∆)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1-</m:t>
            </m:r>
            <m:r>
              <w:rPr>
                <w:rFonts w:ascii="Cambria Math" w:cs="Cambria Math" w:eastAsia="Cambria Math" w:hAnsi="Cambria Math"/>
              </w:rPr>
              <m:t>∇</m:t>
            </m:r>
          </m:e>
        </m:d>
        <m:r>
          <w:rPr>
            <w:rFonts w:ascii="Cambria Math" w:cs="Cambria Math" w:eastAsia="Cambria Math" w:hAnsi="Cambria Math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∆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∆(1/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5x+6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where h=1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Interpolation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Newton’s forward formula ,backward formula, Gauss forward formula, Backward formula, Stirling’s formula, Bessel formula, Lagrange’s interpolation formula, Newton’s divided difference formula 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Numerical differentiation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Newton Cotes Quadrature  formula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Numerical integration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Trapezoidal rule by taking five ordinates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simpson’s 1/3 rule  for n=6 sub intervals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is initial value problem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Euler’s Recursive formula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Taylor series method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order of convergence of N-R Method?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condition for convergence of N-R Method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Diagonal dominance condition of Gauss-Seidel iteration Method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