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407" w:rsidRPr="00C8368B" w:rsidRDefault="00000000" w:rsidP="00343EC1">
      <w:pPr>
        <w:pStyle w:val="BodyText"/>
        <w:spacing w:before="119"/>
        <w:ind w:right="2944"/>
        <w:rPr>
          <w:rFonts w:ascii="Arial" w:hAnsi="Arial" w:cs="Arial"/>
        </w:rPr>
      </w:pPr>
      <w:r w:rsidRPr="00C8368B">
        <w:rPr>
          <w:rFonts w:ascii="Arial" w:hAnsi="Arial" w:cs="Arial"/>
          <w:color w:val="010202"/>
          <w:spacing w:val="-2"/>
          <w:w w:val="110"/>
        </w:rPr>
        <w:t>20IT3501-COMPUTER</w:t>
      </w:r>
      <w:r w:rsidRPr="00C8368B">
        <w:rPr>
          <w:rFonts w:ascii="Arial" w:hAnsi="Arial" w:cs="Arial"/>
          <w:color w:val="010202"/>
          <w:spacing w:val="-7"/>
          <w:w w:val="110"/>
        </w:rPr>
        <w:t xml:space="preserve"> </w:t>
      </w:r>
      <w:r w:rsidRPr="00C8368B">
        <w:rPr>
          <w:rFonts w:ascii="Arial" w:hAnsi="Arial" w:cs="Arial"/>
          <w:color w:val="010202"/>
          <w:spacing w:val="-1"/>
          <w:w w:val="110"/>
        </w:rPr>
        <w:t>NETWORKS</w:t>
      </w:r>
    </w:p>
    <w:p w:rsidR="00212407" w:rsidRPr="00C8368B" w:rsidRDefault="00212407">
      <w:pPr>
        <w:pStyle w:val="BodyText"/>
        <w:rPr>
          <w:rFonts w:ascii="Arial" w:hAnsi="Arial" w:cs="Arial"/>
          <w:sz w:val="19"/>
        </w:rPr>
      </w:pPr>
    </w:p>
    <w:tbl>
      <w:tblPr>
        <w:tblW w:w="0" w:type="auto"/>
        <w:tblInd w:w="113" w:type="dxa"/>
        <w:tblBorders>
          <w:top w:val="single" w:sz="4" w:space="0" w:color="010202"/>
          <w:left w:val="single" w:sz="4" w:space="0" w:color="010202"/>
          <w:bottom w:val="single" w:sz="4" w:space="0" w:color="010202"/>
          <w:right w:val="single" w:sz="4" w:space="0" w:color="010202"/>
          <w:insideH w:val="single" w:sz="4" w:space="0" w:color="010202"/>
          <w:insideV w:val="single" w:sz="4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68"/>
      </w:tblGrid>
      <w:tr w:rsidR="00C8368B" w:rsidRPr="00C8368B">
        <w:trPr>
          <w:trHeight w:val="1296"/>
        </w:trPr>
        <w:tc>
          <w:tcPr>
            <w:tcW w:w="7868" w:type="dxa"/>
          </w:tcPr>
          <w:p w:rsidR="00C8368B" w:rsidRPr="00C8368B" w:rsidRDefault="00C8368B">
            <w:pPr>
              <w:pStyle w:val="TableParagraph"/>
              <w:spacing w:before="1"/>
              <w:ind w:left="101"/>
              <w:rPr>
                <w:rFonts w:ascii="Arial" w:hAnsi="Arial" w:cs="Arial"/>
                <w:b/>
                <w:bCs/>
              </w:rPr>
            </w:pPr>
            <w:r w:rsidRPr="00C8368B">
              <w:rPr>
                <w:rFonts w:ascii="Arial" w:hAnsi="Arial" w:cs="Arial"/>
                <w:b/>
                <w:bCs/>
                <w:color w:val="010202"/>
                <w:w w:val="110"/>
              </w:rPr>
              <w:t>UNIT</w:t>
            </w:r>
            <w:r w:rsidRPr="00C8368B">
              <w:rPr>
                <w:rFonts w:ascii="Arial" w:hAnsi="Arial" w:cs="Arial"/>
                <w:b/>
                <w:bCs/>
                <w:color w:val="010202"/>
                <w:spacing w:val="-5"/>
                <w:w w:val="110"/>
              </w:rPr>
              <w:t xml:space="preserve"> </w:t>
            </w:r>
            <w:r w:rsidRPr="00C8368B">
              <w:rPr>
                <w:rFonts w:ascii="Arial" w:hAnsi="Arial" w:cs="Arial"/>
                <w:b/>
                <w:bCs/>
                <w:color w:val="010202"/>
                <w:w w:val="110"/>
              </w:rPr>
              <w:t>I:</w:t>
            </w:r>
          </w:p>
          <w:p w:rsidR="00C8368B" w:rsidRPr="00C8368B" w:rsidRDefault="00C8368B">
            <w:pPr>
              <w:pStyle w:val="TableParagraph"/>
              <w:spacing w:before="3" w:line="244" w:lineRule="auto"/>
              <w:ind w:left="101"/>
              <w:rPr>
                <w:rFonts w:ascii="Arial" w:hAnsi="Arial" w:cs="Arial"/>
              </w:rPr>
            </w:pPr>
            <w:r w:rsidRPr="00C8368B">
              <w:rPr>
                <w:rFonts w:ascii="Arial" w:hAnsi="Arial" w:cs="Arial"/>
                <w:b/>
                <w:bCs/>
                <w:color w:val="010202"/>
                <w:w w:val="105"/>
              </w:rPr>
              <w:t>Introduction:</w:t>
            </w:r>
            <w:r w:rsidRPr="00C8368B">
              <w:rPr>
                <w:rFonts w:ascii="Arial" w:hAnsi="Arial" w:cs="Arial"/>
                <w:color w:val="010202"/>
                <w:spacing w:val="48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Uses</w:t>
            </w:r>
            <w:r w:rsidRPr="00C8368B">
              <w:rPr>
                <w:rFonts w:ascii="Arial" w:hAnsi="Arial" w:cs="Arial"/>
                <w:color w:val="010202"/>
                <w:spacing w:val="46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of</w:t>
            </w:r>
            <w:r w:rsidRPr="00C8368B">
              <w:rPr>
                <w:rFonts w:ascii="Arial" w:hAnsi="Arial" w:cs="Arial"/>
                <w:color w:val="010202"/>
                <w:spacing w:val="48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Computer</w:t>
            </w:r>
            <w:r w:rsidRPr="00C8368B">
              <w:rPr>
                <w:rFonts w:ascii="Arial" w:hAnsi="Arial" w:cs="Arial"/>
                <w:color w:val="010202"/>
                <w:spacing w:val="45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Networks,</w:t>
            </w:r>
            <w:r w:rsidRPr="00C8368B">
              <w:rPr>
                <w:rFonts w:ascii="Arial" w:hAnsi="Arial" w:cs="Arial"/>
                <w:color w:val="010202"/>
                <w:spacing w:val="49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Network</w:t>
            </w:r>
            <w:r w:rsidRPr="00C8368B">
              <w:rPr>
                <w:rFonts w:ascii="Arial" w:hAnsi="Arial" w:cs="Arial"/>
                <w:color w:val="010202"/>
                <w:spacing w:val="48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Hardware,</w:t>
            </w:r>
            <w:r w:rsidRPr="00C8368B">
              <w:rPr>
                <w:rFonts w:ascii="Arial" w:hAnsi="Arial" w:cs="Arial"/>
                <w:color w:val="010202"/>
                <w:spacing w:val="48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LANs,</w:t>
            </w:r>
            <w:r w:rsidRPr="00C8368B">
              <w:rPr>
                <w:rFonts w:ascii="Arial" w:hAnsi="Arial" w:cs="Arial"/>
                <w:color w:val="010202"/>
                <w:spacing w:val="48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MANs,</w:t>
            </w:r>
            <w:r w:rsidRPr="00C8368B">
              <w:rPr>
                <w:rFonts w:ascii="Arial" w:hAnsi="Arial" w:cs="Arial"/>
                <w:color w:val="010202"/>
                <w:spacing w:val="-55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WANs,</w:t>
            </w:r>
            <w:r w:rsidRPr="00C8368B">
              <w:rPr>
                <w:rFonts w:ascii="Arial" w:hAnsi="Arial" w:cs="Arial"/>
                <w:color w:val="010202"/>
                <w:spacing w:val="-4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Network</w:t>
            </w:r>
            <w:r w:rsidRPr="00C8368B">
              <w:rPr>
                <w:rFonts w:ascii="Arial" w:hAnsi="Arial" w:cs="Arial"/>
                <w:color w:val="010202"/>
                <w:spacing w:val="-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Software.</w:t>
            </w:r>
            <w:r w:rsidRPr="00C8368B">
              <w:rPr>
                <w:rFonts w:ascii="Arial" w:hAnsi="Arial" w:cs="Arial"/>
                <w:color w:val="010202"/>
                <w:spacing w:val="-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The</w:t>
            </w:r>
            <w:r w:rsidRPr="00C8368B">
              <w:rPr>
                <w:rFonts w:ascii="Arial" w:hAnsi="Arial" w:cs="Arial"/>
                <w:color w:val="010202"/>
                <w:spacing w:val="-5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Network</w:t>
            </w:r>
            <w:r w:rsidRPr="00C8368B">
              <w:rPr>
                <w:rFonts w:ascii="Arial" w:hAnsi="Arial" w:cs="Arial"/>
                <w:color w:val="010202"/>
                <w:spacing w:val="-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core</w:t>
            </w:r>
          </w:p>
          <w:p w:rsidR="00C8368B" w:rsidRPr="00C8368B" w:rsidRDefault="00C8368B">
            <w:pPr>
              <w:pStyle w:val="TableParagraph"/>
              <w:spacing w:line="260" w:lineRule="exact"/>
              <w:ind w:left="101"/>
              <w:rPr>
                <w:rFonts w:ascii="Arial" w:hAnsi="Arial" w:cs="Arial"/>
              </w:rPr>
            </w:pPr>
            <w:r w:rsidRPr="00C8368B">
              <w:rPr>
                <w:rFonts w:ascii="Arial" w:hAnsi="Arial" w:cs="Arial"/>
                <w:color w:val="010202"/>
                <w:w w:val="105"/>
              </w:rPr>
              <w:t>Reference</w:t>
            </w:r>
            <w:r w:rsidRPr="00C8368B">
              <w:rPr>
                <w:rFonts w:ascii="Arial" w:hAnsi="Arial" w:cs="Arial"/>
                <w:color w:val="010202"/>
                <w:spacing w:val="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Models:</w:t>
            </w:r>
            <w:r w:rsidRPr="00C8368B">
              <w:rPr>
                <w:rFonts w:ascii="Arial" w:hAnsi="Arial" w:cs="Arial"/>
                <w:color w:val="010202"/>
                <w:spacing w:val="2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The</w:t>
            </w:r>
            <w:r w:rsidRPr="00C8368B">
              <w:rPr>
                <w:rFonts w:ascii="Arial" w:hAnsi="Arial" w:cs="Arial"/>
                <w:color w:val="010202"/>
                <w:spacing w:val="1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OSI</w:t>
            </w:r>
            <w:r w:rsidRPr="00C8368B">
              <w:rPr>
                <w:rFonts w:ascii="Arial" w:hAnsi="Arial" w:cs="Arial"/>
                <w:color w:val="010202"/>
                <w:spacing w:val="2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Reference</w:t>
            </w:r>
            <w:r w:rsidRPr="00C8368B">
              <w:rPr>
                <w:rFonts w:ascii="Arial" w:hAnsi="Arial" w:cs="Arial"/>
                <w:color w:val="010202"/>
                <w:spacing w:val="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Model,</w:t>
            </w:r>
            <w:r w:rsidRPr="00C8368B">
              <w:rPr>
                <w:rFonts w:ascii="Arial" w:hAnsi="Arial" w:cs="Arial"/>
                <w:color w:val="010202"/>
                <w:spacing w:val="2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TCP/IP</w:t>
            </w:r>
            <w:r w:rsidRPr="00C8368B">
              <w:rPr>
                <w:rFonts w:ascii="Arial" w:hAnsi="Arial" w:cs="Arial"/>
                <w:color w:val="010202"/>
                <w:spacing w:val="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Reference</w:t>
            </w:r>
            <w:r w:rsidRPr="00C8368B">
              <w:rPr>
                <w:rFonts w:ascii="Arial" w:hAnsi="Arial" w:cs="Arial"/>
                <w:color w:val="010202"/>
                <w:spacing w:val="2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Model,</w:t>
            </w:r>
            <w:r w:rsidRPr="00C8368B">
              <w:rPr>
                <w:rFonts w:ascii="Arial" w:hAnsi="Arial" w:cs="Arial"/>
                <w:color w:val="010202"/>
                <w:spacing w:val="2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the</w:t>
            </w:r>
            <w:r w:rsidRPr="00C8368B">
              <w:rPr>
                <w:rFonts w:ascii="Arial" w:hAnsi="Arial" w:cs="Arial"/>
                <w:color w:val="010202"/>
                <w:spacing w:val="-55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comparison</w:t>
            </w:r>
            <w:r w:rsidRPr="00C8368B">
              <w:rPr>
                <w:rFonts w:ascii="Arial" w:hAnsi="Arial" w:cs="Arial"/>
                <w:color w:val="010202"/>
                <w:spacing w:val="-6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of</w:t>
            </w:r>
            <w:r w:rsidRPr="00C8368B">
              <w:rPr>
                <w:rFonts w:ascii="Arial" w:hAnsi="Arial" w:cs="Arial"/>
                <w:color w:val="010202"/>
                <w:spacing w:val="-2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OSI,</w:t>
            </w:r>
            <w:r w:rsidRPr="00C8368B">
              <w:rPr>
                <w:rFonts w:ascii="Arial" w:hAnsi="Arial" w:cs="Arial"/>
                <w:color w:val="010202"/>
                <w:spacing w:val="-4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and TCP/IP</w:t>
            </w:r>
            <w:r w:rsidRPr="00C8368B">
              <w:rPr>
                <w:rFonts w:ascii="Arial" w:hAnsi="Arial" w:cs="Arial"/>
                <w:color w:val="010202"/>
                <w:spacing w:val="-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reference</w:t>
            </w:r>
            <w:r w:rsidRPr="00C8368B">
              <w:rPr>
                <w:rFonts w:ascii="Arial" w:hAnsi="Arial" w:cs="Arial"/>
                <w:color w:val="010202"/>
                <w:spacing w:val="-4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models</w:t>
            </w:r>
          </w:p>
        </w:tc>
      </w:tr>
      <w:tr w:rsidR="00C8368B" w:rsidRPr="00C8368B">
        <w:trPr>
          <w:trHeight w:val="1296"/>
        </w:trPr>
        <w:tc>
          <w:tcPr>
            <w:tcW w:w="7868" w:type="dxa"/>
          </w:tcPr>
          <w:p w:rsidR="00C8368B" w:rsidRPr="00C8368B" w:rsidRDefault="00C8368B">
            <w:pPr>
              <w:pStyle w:val="TableParagraph"/>
              <w:spacing w:before="2"/>
              <w:ind w:left="101"/>
              <w:rPr>
                <w:rFonts w:ascii="Arial" w:hAnsi="Arial" w:cs="Arial"/>
              </w:rPr>
            </w:pPr>
            <w:r w:rsidRPr="00C8368B">
              <w:rPr>
                <w:rFonts w:ascii="Arial" w:hAnsi="Arial" w:cs="Arial"/>
                <w:color w:val="010202"/>
                <w:w w:val="110"/>
              </w:rPr>
              <w:t>UNIT</w:t>
            </w:r>
            <w:r w:rsidRPr="00C8368B">
              <w:rPr>
                <w:rFonts w:ascii="Arial" w:hAnsi="Arial" w:cs="Arial"/>
                <w:color w:val="010202"/>
                <w:spacing w:val="-2"/>
                <w:w w:val="110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10"/>
              </w:rPr>
              <w:t>II:</w:t>
            </w:r>
          </w:p>
          <w:p w:rsidR="00C8368B" w:rsidRPr="00C8368B" w:rsidRDefault="00C8368B">
            <w:pPr>
              <w:pStyle w:val="TableParagraph"/>
              <w:spacing w:before="1" w:line="244" w:lineRule="auto"/>
              <w:ind w:left="101" w:right="82"/>
              <w:rPr>
                <w:rFonts w:ascii="Arial" w:hAnsi="Arial" w:cs="Arial"/>
              </w:rPr>
            </w:pPr>
            <w:r w:rsidRPr="00C8368B">
              <w:rPr>
                <w:rFonts w:ascii="Arial" w:hAnsi="Arial" w:cs="Arial"/>
                <w:color w:val="010202"/>
                <w:w w:val="105"/>
              </w:rPr>
              <w:t>Application</w:t>
            </w:r>
            <w:r w:rsidRPr="00C8368B">
              <w:rPr>
                <w:rFonts w:ascii="Arial" w:hAnsi="Arial" w:cs="Arial"/>
                <w:color w:val="010202"/>
                <w:spacing w:val="1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Layer:</w:t>
            </w:r>
            <w:r w:rsidRPr="00C8368B">
              <w:rPr>
                <w:rFonts w:ascii="Arial" w:hAnsi="Arial" w:cs="Arial"/>
                <w:color w:val="010202"/>
                <w:spacing w:val="14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Principles</w:t>
            </w:r>
            <w:r w:rsidRPr="00C8368B">
              <w:rPr>
                <w:rFonts w:ascii="Arial" w:hAnsi="Arial" w:cs="Arial"/>
                <w:color w:val="010202"/>
                <w:spacing w:val="12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of</w:t>
            </w:r>
            <w:r w:rsidRPr="00C8368B">
              <w:rPr>
                <w:rFonts w:ascii="Arial" w:hAnsi="Arial" w:cs="Arial"/>
                <w:color w:val="010202"/>
                <w:spacing w:val="11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network</w:t>
            </w:r>
            <w:r w:rsidRPr="00C8368B">
              <w:rPr>
                <w:rFonts w:ascii="Arial" w:hAnsi="Arial" w:cs="Arial"/>
                <w:color w:val="010202"/>
                <w:spacing w:val="1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applications,</w:t>
            </w:r>
            <w:r w:rsidRPr="00C8368B">
              <w:rPr>
                <w:rFonts w:ascii="Arial" w:hAnsi="Arial" w:cs="Arial"/>
                <w:color w:val="010202"/>
                <w:spacing w:val="10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The</w:t>
            </w:r>
            <w:r w:rsidRPr="00C8368B">
              <w:rPr>
                <w:rFonts w:ascii="Arial" w:hAnsi="Arial" w:cs="Arial"/>
                <w:color w:val="010202"/>
                <w:spacing w:val="10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Web</w:t>
            </w:r>
            <w:r w:rsidRPr="00C8368B">
              <w:rPr>
                <w:rFonts w:ascii="Arial" w:hAnsi="Arial" w:cs="Arial"/>
                <w:color w:val="010202"/>
                <w:spacing w:val="11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and</w:t>
            </w:r>
            <w:r w:rsidRPr="00C8368B">
              <w:rPr>
                <w:rFonts w:ascii="Arial" w:hAnsi="Arial" w:cs="Arial"/>
                <w:color w:val="010202"/>
                <w:spacing w:val="12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HTTP,</w:t>
            </w:r>
            <w:r w:rsidRPr="00C8368B">
              <w:rPr>
                <w:rFonts w:ascii="Arial" w:hAnsi="Arial" w:cs="Arial"/>
                <w:color w:val="010202"/>
                <w:spacing w:val="11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FTP,</w:t>
            </w:r>
            <w:r w:rsidRPr="00C8368B">
              <w:rPr>
                <w:rFonts w:ascii="Arial" w:hAnsi="Arial" w:cs="Arial"/>
                <w:color w:val="010202"/>
                <w:spacing w:val="-55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E-Mail</w:t>
            </w:r>
            <w:r w:rsidRPr="00C8368B">
              <w:rPr>
                <w:rFonts w:ascii="Arial" w:hAnsi="Arial" w:cs="Arial"/>
                <w:color w:val="010202"/>
                <w:spacing w:val="-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in</w:t>
            </w:r>
            <w:r w:rsidRPr="00C8368B">
              <w:rPr>
                <w:rFonts w:ascii="Arial" w:hAnsi="Arial" w:cs="Arial"/>
                <w:color w:val="010202"/>
                <w:spacing w:val="-5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the</w:t>
            </w:r>
            <w:r w:rsidRPr="00C8368B">
              <w:rPr>
                <w:rFonts w:ascii="Arial" w:hAnsi="Arial" w:cs="Arial"/>
                <w:color w:val="010202"/>
                <w:spacing w:val="-6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internet,</w:t>
            </w:r>
            <w:r w:rsidRPr="00C8368B">
              <w:rPr>
                <w:rFonts w:ascii="Arial" w:hAnsi="Arial" w:cs="Arial"/>
                <w:color w:val="010202"/>
                <w:spacing w:val="-5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DNS-The</w:t>
            </w:r>
            <w:r w:rsidRPr="00C8368B">
              <w:rPr>
                <w:rFonts w:ascii="Arial" w:hAnsi="Arial" w:cs="Arial"/>
                <w:color w:val="010202"/>
                <w:spacing w:val="-7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internet’s</w:t>
            </w:r>
            <w:r w:rsidRPr="00C8368B">
              <w:rPr>
                <w:rFonts w:ascii="Arial" w:hAnsi="Arial" w:cs="Arial"/>
                <w:color w:val="010202"/>
                <w:spacing w:val="-6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directory</w:t>
            </w:r>
            <w:r w:rsidRPr="00C8368B">
              <w:rPr>
                <w:rFonts w:ascii="Arial" w:hAnsi="Arial" w:cs="Arial"/>
                <w:color w:val="010202"/>
                <w:spacing w:val="-10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service.</w:t>
            </w:r>
          </w:p>
          <w:p w:rsidR="00C8368B" w:rsidRPr="00C8368B" w:rsidRDefault="00C8368B">
            <w:pPr>
              <w:pStyle w:val="TableParagraph"/>
              <w:spacing w:line="260" w:lineRule="exact"/>
              <w:ind w:left="101" w:right="80"/>
              <w:rPr>
                <w:rFonts w:ascii="Arial" w:hAnsi="Arial" w:cs="Arial"/>
              </w:rPr>
            </w:pPr>
            <w:r w:rsidRPr="00C8368B">
              <w:rPr>
                <w:rFonts w:ascii="Arial" w:hAnsi="Arial" w:cs="Arial"/>
                <w:color w:val="010202"/>
                <w:w w:val="105"/>
              </w:rPr>
              <w:t>Transport</w:t>
            </w:r>
            <w:r w:rsidRPr="00C8368B">
              <w:rPr>
                <w:rFonts w:ascii="Arial" w:hAnsi="Arial" w:cs="Arial"/>
                <w:color w:val="010202"/>
                <w:spacing w:val="1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Layer: Connectionless Transport: UDP,</w:t>
            </w:r>
            <w:r w:rsidRPr="00C8368B">
              <w:rPr>
                <w:rFonts w:ascii="Arial" w:hAnsi="Arial" w:cs="Arial"/>
                <w:color w:val="010202"/>
                <w:spacing w:val="2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Connection-Oriented Transport:</w:t>
            </w:r>
            <w:r w:rsidRPr="00C8368B">
              <w:rPr>
                <w:rFonts w:ascii="Arial" w:hAnsi="Arial" w:cs="Arial"/>
                <w:color w:val="010202"/>
                <w:spacing w:val="-55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TCP,</w:t>
            </w:r>
            <w:r w:rsidRPr="00C8368B">
              <w:rPr>
                <w:rFonts w:ascii="Arial" w:hAnsi="Arial" w:cs="Arial"/>
                <w:color w:val="010202"/>
                <w:spacing w:val="-4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Principles</w:t>
            </w:r>
            <w:r w:rsidRPr="00C8368B">
              <w:rPr>
                <w:rFonts w:ascii="Arial" w:hAnsi="Arial" w:cs="Arial"/>
                <w:color w:val="010202"/>
                <w:spacing w:val="-7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of</w:t>
            </w:r>
            <w:r w:rsidRPr="00C8368B">
              <w:rPr>
                <w:rFonts w:ascii="Arial" w:hAnsi="Arial" w:cs="Arial"/>
                <w:color w:val="010202"/>
                <w:spacing w:val="-5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congestion</w:t>
            </w:r>
            <w:r w:rsidRPr="00C8368B">
              <w:rPr>
                <w:rFonts w:ascii="Arial" w:hAnsi="Arial" w:cs="Arial"/>
                <w:color w:val="010202"/>
                <w:spacing w:val="-7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control,</w:t>
            </w:r>
            <w:r w:rsidRPr="00C8368B">
              <w:rPr>
                <w:rFonts w:ascii="Arial" w:hAnsi="Arial" w:cs="Arial"/>
                <w:color w:val="010202"/>
                <w:spacing w:val="-6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TCP</w:t>
            </w:r>
            <w:r w:rsidRPr="00C8368B">
              <w:rPr>
                <w:rFonts w:ascii="Arial" w:hAnsi="Arial" w:cs="Arial"/>
                <w:color w:val="010202"/>
                <w:spacing w:val="-4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Congestion</w:t>
            </w:r>
            <w:r w:rsidRPr="00C8368B">
              <w:rPr>
                <w:rFonts w:ascii="Arial" w:hAnsi="Arial" w:cs="Arial"/>
                <w:color w:val="010202"/>
                <w:spacing w:val="-5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Control.</w:t>
            </w:r>
          </w:p>
        </w:tc>
      </w:tr>
      <w:tr w:rsidR="00C8368B" w:rsidRPr="00C8368B">
        <w:trPr>
          <w:trHeight w:val="1554"/>
        </w:trPr>
        <w:tc>
          <w:tcPr>
            <w:tcW w:w="7868" w:type="dxa"/>
          </w:tcPr>
          <w:p w:rsidR="00C8368B" w:rsidRPr="00C8368B" w:rsidRDefault="00C8368B">
            <w:pPr>
              <w:pStyle w:val="TableParagraph"/>
              <w:spacing w:before="1"/>
              <w:ind w:left="101"/>
              <w:rPr>
                <w:rFonts w:ascii="Arial" w:hAnsi="Arial" w:cs="Arial"/>
              </w:rPr>
            </w:pPr>
            <w:r w:rsidRPr="00C8368B">
              <w:rPr>
                <w:rFonts w:ascii="Arial" w:hAnsi="Arial" w:cs="Arial"/>
                <w:color w:val="010202"/>
                <w:w w:val="110"/>
              </w:rPr>
              <w:t>UNIT</w:t>
            </w:r>
            <w:r w:rsidRPr="00C8368B">
              <w:rPr>
                <w:rFonts w:ascii="Arial" w:hAnsi="Arial" w:cs="Arial"/>
                <w:color w:val="010202"/>
                <w:spacing w:val="-2"/>
                <w:w w:val="110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10"/>
              </w:rPr>
              <w:t>III:</w:t>
            </w:r>
          </w:p>
          <w:p w:rsidR="00C8368B" w:rsidRPr="00C8368B" w:rsidRDefault="00C8368B">
            <w:pPr>
              <w:pStyle w:val="TableParagraph"/>
              <w:spacing w:before="1" w:line="244" w:lineRule="auto"/>
              <w:ind w:left="101"/>
              <w:rPr>
                <w:rFonts w:ascii="Arial" w:hAnsi="Arial" w:cs="Arial"/>
              </w:rPr>
            </w:pPr>
            <w:r w:rsidRPr="00C8368B">
              <w:rPr>
                <w:rFonts w:ascii="Arial" w:hAnsi="Arial" w:cs="Arial"/>
                <w:color w:val="010202"/>
                <w:w w:val="105"/>
              </w:rPr>
              <w:t>The</w:t>
            </w:r>
            <w:r w:rsidRPr="00C8368B">
              <w:rPr>
                <w:rFonts w:ascii="Arial" w:hAnsi="Arial" w:cs="Arial"/>
                <w:color w:val="010202"/>
                <w:spacing w:val="25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Network</w:t>
            </w:r>
            <w:r w:rsidRPr="00C8368B">
              <w:rPr>
                <w:rFonts w:ascii="Arial" w:hAnsi="Arial" w:cs="Arial"/>
                <w:color w:val="010202"/>
                <w:spacing w:val="28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Layer:</w:t>
            </w:r>
            <w:r w:rsidRPr="00C8368B">
              <w:rPr>
                <w:rFonts w:ascii="Arial" w:hAnsi="Arial" w:cs="Arial"/>
                <w:color w:val="010202"/>
                <w:spacing w:val="32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Introduction,</w:t>
            </w:r>
            <w:r w:rsidRPr="00C8368B">
              <w:rPr>
                <w:rFonts w:ascii="Arial" w:hAnsi="Arial" w:cs="Arial"/>
                <w:color w:val="010202"/>
                <w:spacing w:val="26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Virtual</w:t>
            </w:r>
            <w:r w:rsidRPr="00C8368B">
              <w:rPr>
                <w:rFonts w:ascii="Arial" w:hAnsi="Arial" w:cs="Arial"/>
                <w:color w:val="010202"/>
                <w:spacing w:val="29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circuits</w:t>
            </w:r>
            <w:r w:rsidRPr="00C8368B">
              <w:rPr>
                <w:rFonts w:ascii="Arial" w:hAnsi="Arial" w:cs="Arial"/>
                <w:color w:val="010202"/>
                <w:spacing w:val="27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and</w:t>
            </w:r>
            <w:r w:rsidRPr="00C8368B">
              <w:rPr>
                <w:rFonts w:ascii="Arial" w:hAnsi="Arial" w:cs="Arial"/>
                <w:color w:val="010202"/>
                <w:spacing w:val="27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Datagram</w:t>
            </w:r>
            <w:r w:rsidRPr="00C8368B">
              <w:rPr>
                <w:rFonts w:ascii="Arial" w:hAnsi="Arial" w:cs="Arial"/>
                <w:color w:val="010202"/>
                <w:spacing w:val="27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Networks,</w:t>
            </w:r>
            <w:r w:rsidRPr="00C8368B">
              <w:rPr>
                <w:rFonts w:ascii="Arial" w:hAnsi="Arial" w:cs="Arial"/>
                <w:color w:val="010202"/>
                <w:spacing w:val="27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The</w:t>
            </w:r>
            <w:r w:rsidRPr="00C8368B">
              <w:rPr>
                <w:rFonts w:ascii="Arial" w:hAnsi="Arial" w:cs="Arial"/>
                <w:color w:val="010202"/>
                <w:spacing w:val="-55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Internet</w:t>
            </w:r>
            <w:r w:rsidRPr="00C8368B">
              <w:rPr>
                <w:rFonts w:ascii="Arial" w:hAnsi="Arial" w:cs="Arial"/>
                <w:color w:val="010202"/>
                <w:spacing w:val="-2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Protocol(IP),</w:t>
            </w:r>
            <w:r w:rsidRPr="00C8368B">
              <w:rPr>
                <w:rFonts w:ascii="Arial" w:hAnsi="Arial" w:cs="Arial"/>
                <w:color w:val="010202"/>
                <w:spacing w:val="-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Routing</w:t>
            </w:r>
            <w:r w:rsidRPr="00C8368B">
              <w:rPr>
                <w:rFonts w:ascii="Arial" w:hAnsi="Arial" w:cs="Arial"/>
                <w:color w:val="010202"/>
                <w:spacing w:val="-8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Algorithms</w:t>
            </w:r>
          </w:p>
          <w:p w:rsidR="00C8368B" w:rsidRPr="00C8368B" w:rsidRDefault="00C8368B">
            <w:pPr>
              <w:pStyle w:val="TableParagraph"/>
              <w:spacing w:before="7"/>
              <w:ind w:left="101"/>
              <w:rPr>
                <w:rFonts w:ascii="Arial" w:hAnsi="Arial" w:cs="Arial"/>
              </w:rPr>
            </w:pPr>
            <w:r w:rsidRPr="00C8368B">
              <w:rPr>
                <w:rFonts w:ascii="Arial" w:hAnsi="Arial" w:cs="Arial"/>
                <w:color w:val="010202"/>
                <w:w w:val="110"/>
              </w:rPr>
              <w:t>Case</w:t>
            </w:r>
            <w:r w:rsidRPr="00C8368B">
              <w:rPr>
                <w:rFonts w:ascii="Arial" w:hAnsi="Arial" w:cs="Arial"/>
                <w:color w:val="010202"/>
                <w:spacing w:val="-12"/>
                <w:w w:val="110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10"/>
              </w:rPr>
              <w:t>studies-Distance</w:t>
            </w:r>
            <w:r w:rsidRPr="00C8368B">
              <w:rPr>
                <w:rFonts w:ascii="Arial" w:hAnsi="Arial" w:cs="Arial"/>
                <w:color w:val="010202"/>
                <w:spacing w:val="-14"/>
                <w:w w:val="110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10"/>
              </w:rPr>
              <w:t>Vector,</w:t>
            </w:r>
            <w:r w:rsidRPr="00C8368B">
              <w:rPr>
                <w:rFonts w:ascii="Arial" w:hAnsi="Arial" w:cs="Arial"/>
                <w:color w:val="010202"/>
                <w:spacing w:val="-13"/>
                <w:w w:val="110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10"/>
              </w:rPr>
              <w:t>Link</w:t>
            </w:r>
            <w:r w:rsidRPr="00C8368B">
              <w:rPr>
                <w:rFonts w:ascii="Arial" w:hAnsi="Arial" w:cs="Arial"/>
                <w:color w:val="010202"/>
                <w:spacing w:val="-9"/>
                <w:w w:val="110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10"/>
              </w:rPr>
              <w:t>State</w:t>
            </w:r>
            <w:r w:rsidRPr="00C8368B">
              <w:rPr>
                <w:rFonts w:ascii="Arial" w:hAnsi="Arial" w:cs="Arial"/>
                <w:color w:val="010202"/>
                <w:spacing w:val="-13"/>
                <w:w w:val="110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10"/>
              </w:rPr>
              <w:t>algorithms</w:t>
            </w:r>
          </w:p>
          <w:p w:rsidR="00C8368B" w:rsidRPr="00C8368B" w:rsidRDefault="00C8368B">
            <w:pPr>
              <w:pStyle w:val="TableParagraph"/>
              <w:spacing w:line="260" w:lineRule="exact"/>
              <w:ind w:left="101"/>
              <w:rPr>
                <w:rFonts w:ascii="Arial" w:hAnsi="Arial" w:cs="Arial"/>
              </w:rPr>
            </w:pPr>
            <w:r w:rsidRPr="00C8368B">
              <w:rPr>
                <w:rFonts w:ascii="Arial" w:hAnsi="Arial" w:cs="Arial"/>
                <w:color w:val="010202"/>
                <w:w w:val="105"/>
              </w:rPr>
              <w:t>The</w:t>
            </w:r>
            <w:r w:rsidRPr="00C8368B">
              <w:rPr>
                <w:rFonts w:ascii="Arial" w:hAnsi="Arial" w:cs="Arial"/>
                <w:color w:val="010202"/>
                <w:spacing w:val="14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Link</w:t>
            </w:r>
            <w:r w:rsidRPr="00C8368B">
              <w:rPr>
                <w:rFonts w:ascii="Arial" w:hAnsi="Arial" w:cs="Arial"/>
                <w:color w:val="010202"/>
                <w:spacing w:val="1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Layer</w:t>
            </w:r>
            <w:r w:rsidRPr="00C8368B">
              <w:rPr>
                <w:rFonts w:ascii="Arial" w:hAnsi="Arial" w:cs="Arial"/>
                <w:color w:val="010202"/>
                <w:spacing w:val="12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and</w:t>
            </w:r>
            <w:r w:rsidRPr="00C8368B">
              <w:rPr>
                <w:rFonts w:ascii="Arial" w:hAnsi="Arial" w:cs="Arial"/>
                <w:color w:val="010202"/>
                <w:spacing w:val="1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Local</w:t>
            </w:r>
            <w:r w:rsidRPr="00C8368B">
              <w:rPr>
                <w:rFonts w:ascii="Arial" w:hAnsi="Arial" w:cs="Arial"/>
                <w:color w:val="010202"/>
                <w:spacing w:val="15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Area</w:t>
            </w:r>
            <w:r w:rsidRPr="00C8368B">
              <w:rPr>
                <w:rFonts w:ascii="Arial" w:hAnsi="Arial" w:cs="Arial"/>
                <w:color w:val="010202"/>
                <w:spacing w:val="11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Networks</w:t>
            </w:r>
            <w:r w:rsidRPr="00C8368B">
              <w:rPr>
                <w:rFonts w:ascii="Arial" w:hAnsi="Arial" w:cs="Arial"/>
                <w:color w:val="010202"/>
                <w:spacing w:val="15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:Introduction</w:t>
            </w:r>
            <w:r w:rsidRPr="00C8368B">
              <w:rPr>
                <w:rFonts w:ascii="Arial" w:hAnsi="Arial" w:cs="Arial"/>
                <w:color w:val="010202"/>
                <w:spacing w:val="1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and</w:t>
            </w:r>
            <w:r w:rsidRPr="00C8368B">
              <w:rPr>
                <w:rFonts w:ascii="Arial" w:hAnsi="Arial" w:cs="Arial"/>
                <w:color w:val="010202"/>
                <w:spacing w:val="1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services,</w:t>
            </w:r>
            <w:r w:rsidRPr="00C8368B">
              <w:rPr>
                <w:rFonts w:ascii="Arial" w:hAnsi="Arial" w:cs="Arial"/>
                <w:color w:val="010202"/>
                <w:spacing w:val="1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Error</w:t>
            </w:r>
            <w:r w:rsidRPr="00C8368B">
              <w:rPr>
                <w:rFonts w:ascii="Arial" w:hAnsi="Arial" w:cs="Arial"/>
                <w:color w:val="010202"/>
                <w:spacing w:val="-55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Detection</w:t>
            </w:r>
            <w:r w:rsidRPr="00C8368B">
              <w:rPr>
                <w:rFonts w:ascii="Arial" w:hAnsi="Arial" w:cs="Arial"/>
                <w:color w:val="010202"/>
                <w:spacing w:val="-7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and</w:t>
            </w:r>
            <w:r w:rsidRPr="00C8368B">
              <w:rPr>
                <w:rFonts w:ascii="Arial" w:hAnsi="Arial" w:cs="Arial"/>
                <w:color w:val="010202"/>
                <w:spacing w:val="-7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Correction</w:t>
            </w:r>
            <w:r w:rsidRPr="00C8368B">
              <w:rPr>
                <w:rFonts w:ascii="Arial" w:hAnsi="Arial" w:cs="Arial"/>
                <w:color w:val="010202"/>
                <w:spacing w:val="-5"/>
                <w:w w:val="105"/>
              </w:rPr>
              <w:t xml:space="preserve"> </w:t>
            </w:r>
            <w:proofErr w:type="spellStart"/>
            <w:r w:rsidRPr="00C8368B">
              <w:rPr>
                <w:rFonts w:ascii="Arial" w:hAnsi="Arial" w:cs="Arial"/>
                <w:color w:val="010202"/>
                <w:w w:val="105"/>
              </w:rPr>
              <w:t>Techniques,Switched</w:t>
            </w:r>
            <w:proofErr w:type="spellEnd"/>
            <w:r w:rsidRPr="00C8368B">
              <w:rPr>
                <w:rFonts w:ascii="Arial" w:hAnsi="Arial" w:cs="Arial"/>
                <w:color w:val="010202"/>
                <w:spacing w:val="-6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Local</w:t>
            </w:r>
            <w:r w:rsidRPr="00C8368B">
              <w:rPr>
                <w:rFonts w:ascii="Arial" w:hAnsi="Arial" w:cs="Arial"/>
                <w:color w:val="010202"/>
                <w:spacing w:val="-9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Area</w:t>
            </w:r>
            <w:r w:rsidRPr="00C8368B">
              <w:rPr>
                <w:rFonts w:ascii="Arial" w:hAnsi="Arial" w:cs="Arial"/>
                <w:color w:val="010202"/>
                <w:spacing w:val="-10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Networks</w:t>
            </w:r>
          </w:p>
        </w:tc>
      </w:tr>
      <w:tr w:rsidR="00C8368B" w:rsidRPr="00C8368B">
        <w:trPr>
          <w:trHeight w:val="1295"/>
        </w:trPr>
        <w:tc>
          <w:tcPr>
            <w:tcW w:w="7868" w:type="dxa"/>
          </w:tcPr>
          <w:p w:rsidR="00C8368B" w:rsidRPr="00C8368B" w:rsidRDefault="00C8368B">
            <w:pPr>
              <w:pStyle w:val="TableParagraph"/>
              <w:spacing w:line="249" w:lineRule="exact"/>
              <w:ind w:left="101"/>
              <w:rPr>
                <w:rFonts w:ascii="Arial" w:hAnsi="Arial" w:cs="Arial"/>
              </w:rPr>
            </w:pPr>
            <w:r w:rsidRPr="00C8368B">
              <w:rPr>
                <w:rFonts w:ascii="Arial" w:hAnsi="Arial" w:cs="Arial"/>
                <w:color w:val="010202"/>
                <w:w w:val="105"/>
              </w:rPr>
              <w:t>UNIT IV:</w:t>
            </w:r>
          </w:p>
          <w:p w:rsidR="00C8368B" w:rsidRPr="00C8368B" w:rsidRDefault="00C8368B">
            <w:pPr>
              <w:pStyle w:val="TableParagraph"/>
              <w:spacing w:before="8" w:line="244" w:lineRule="auto"/>
              <w:ind w:left="101"/>
              <w:rPr>
                <w:rFonts w:ascii="Arial" w:hAnsi="Arial" w:cs="Arial"/>
              </w:rPr>
            </w:pPr>
            <w:r w:rsidRPr="00C8368B">
              <w:rPr>
                <w:rFonts w:ascii="Arial" w:hAnsi="Arial" w:cs="Arial"/>
                <w:color w:val="010202"/>
                <w:w w:val="105"/>
              </w:rPr>
              <w:t>Wireless</w:t>
            </w:r>
            <w:r w:rsidRPr="00C8368B">
              <w:rPr>
                <w:rFonts w:ascii="Arial" w:hAnsi="Arial" w:cs="Arial"/>
                <w:color w:val="010202"/>
                <w:spacing w:val="4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and</w:t>
            </w:r>
            <w:r w:rsidRPr="00C8368B">
              <w:rPr>
                <w:rFonts w:ascii="Arial" w:hAnsi="Arial" w:cs="Arial"/>
                <w:color w:val="010202"/>
                <w:spacing w:val="45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Mobile</w:t>
            </w:r>
            <w:r w:rsidRPr="00C8368B">
              <w:rPr>
                <w:rFonts w:ascii="Arial" w:hAnsi="Arial" w:cs="Arial"/>
                <w:color w:val="010202"/>
                <w:spacing w:val="42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Networks:</w:t>
            </w:r>
            <w:r w:rsidRPr="00C8368B">
              <w:rPr>
                <w:rFonts w:ascii="Arial" w:hAnsi="Arial" w:cs="Arial"/>
                <w:color w:val="010202"/>
                <w:spacing w:val="50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Introduction,</w:t>
            </w:r>
            <w:r w:rsidRPr="00C8368B">
              <w:rPr>
                <w:rFonts w:ascii="Arial" w:hAnsi="Arial" w:cs="Arial"/>
                <w:color w:val="010202"/>
                <w:spacing w:val="4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Wireless</w:t>
            </w:r>
            <w:r w:rsidRPr="00C8368B">
              <w:rPr>
                <w:rFonts w:ascii="Arial" w:hAnsi="Arial" w:cs="Arial"/>
                <w:color w:val="010202"/>
                <w:spacing w:val="4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links</w:t>
            </w:r>
            <w:r w:rsidRPr="00C8368B">
              <w:rPr>
                <w:rFonts w:ascii="Arial" w:hAnsi="Arial" w:cs="Arial"/>
                <w:color w:val="010202"/>
                <w:spacing w:val="4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and</w:t>
            </w:r>
            <w:r w:rsidRPr="00C8368B">
              <w:rPr>
                <w:rFonts w:ascii="Arial" w:hAnsi="Arial" w:cs="Arial"/>
                <w:color w:val="010202"/>
                <w:spacing w:val="4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Network</w:t>
            </w:r>
            <w:r w:rsidRPr="00C8368B">
              <w:rPr>
                <w:rFonts w:ascii="Arial" w:hAnsi="Arial" w:cs="Arial"/>
                <w:color w:val="010202"/>
                <w:spacing w:val="-55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characteristics,</w:t>
            </w:r>
            <w:r w:rsidRPr="00C8368B">
              <w:rPr>
                <w:rFonts w:ascii="Arial" w:hAnsi="Arial" w:cs="Arial"/>
                <w:color w:val="010202"/>
                <w:spacing w:val="-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Wi-fi, Mobile</w:t>
            </w:r>
            <w:r w:rsidRPr="00C8368B">
              <w:rPr>
                <w:rFonts w:ascii="Arial" w:hAnsi="Arial" w:cs="Arial"/>
                <w:color w:val="010202"/>
                <w:spacing w:val="1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IP</w:t>
            </w:r>
          </w:p>
          <w:p w:rsidR="00C8368B" w:rsidRPr="00C8368B" w:rsidRDefault="00C8368B">
            <w:pPr>
              <w:pStyle w:val="TableParagraph"/>
              <w:spacing w:line="260" w:lineRule="exact"/>
              <w:ind w:left="101"/>
              <w:rPr>
                <w:rFonts w:ascii="Arial" w:hAnsi="Arial" w:cs="Arial"/>
              </w:rPr>
            </w:pPr>
            <w:r w:rsidRPr="00C8368B">
              <w:rPr>
                <w:rFonts w:ascii="Arial" w:hAnsi="Arial" w:cs="Arial"/>
                <w:color w:val="010202"/>
                <w:w w:val="105"/>
              </w:rPr>
              <w:t>Network</w:t>
            </w:r>
            <w:r w:rsidRPr="00C8368B">
              <w:rPr>
                <w:rFonts w:ascii="Arial" w:hAnsi="Arial" w:cs="Arial"/>
                <w:color w:val="010202"/>
                <w:spacing w:val="3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Security:</w:t>
            </w:r>
            <w:r w:rsidRPr="00C8368B">
              <w:rPr>
                <w:rFonts w:ascii="Arial" w:hAnsi="Arial" w:cs="Arial"/>
                <w:color w:val="010202"/>
                <w:spacing w:val="34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Cryptography,</w:t>
            </w:r>
            <w:r w:rsidRPr="00C8368B">
              <w:rPr>
                <w:rFonts w:ascii="Arial" w:hAnsi="Arial" w:cs="Arial"/>
                <w:color w:val="010202"/>
                <w:spacing w:val="31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Symmetric-key</w:t>
            </w:r>
            <w:r w:rsidRPr="00C8368B">
              <w:rPr>
                <w:rFonts w:ascii="Arial" w:hAnsi="Arial" w:cs="Arial"/>
                <w:color w:val="010202"/>
                <w:spacing w:val="29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algorithms-DES,</w:t>
            </w:r>
            <w:r w:rsidRPr="00C8368B">
              <w:rPr>
                <w:rFonts w:ascii="Arial" w:hAnsi="Arial" w:cs="Arial"/>
                <w:color w:val="010202"/>
                <w:spacing w:val="2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AES,</w:t>
            </w:r>
            <w:r w:rsidRPr="00C8368B">
              <w:rPr>
                <w:rFonts w:ascii="Arial" w:hAnsi="Arial" w:cs="Arial"/>
                <w:color w:val="010202"/>
                <w:spacing w:val="33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Public-</w:t>
            </w:r>
            <w:r w:rsidRPr="00C8368B">
              <w:rPr>
                <w:rFonts w:ascii="Arial" w:hAnsi="Arial" w:cs="Arial"/>
                <w:color w:val="010202"/>
                <w:spacing w:val="-55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key</w:t>
            </w:r>
            <w:r w:rsidRPr="00C8368B">
              <w:rPr>
                <w:rFonts w:ascii="Arial" w:hAnsi="Arial" w:cs="Arial"/>
                <w:color w:val="010202"/>
                <w:spacing w:val="-5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algorithms-</w:t>
            </w:r>
            <w:r w:rsidRPr="00C8368B">
              <w:rPr>
                <w:rFonts w:ascii="Arial" w:hAnsi="Arial" w:cs="Arial"/>
                <w:color w:val="010202"/>
                <w:spacing w:val="-5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RSA,</w:t>
            </w:r>
            <w:r w:rsidRPr="00C8368B">
              <w:rPr>
                <w:rFonts w:ascii="Arial" w:hAnsi="Arial" w:cs="Arial"/>
                <w:color w:val="010202"/>
                <w:spacing w:val="-2"/>
                <w:w w:val="105"/>
              </w:rPr>
              <w:t xml:space="preserve"> </w:t>
            </w:r>
            <w:r w:rsidRPr="00C8368B">
              <w:rPr>
                <w:rFonts w:ascii="Arial" w:hAnsi="Arial" w:cs="Arial"/>
                <w:color w:val="010202"/>
                <w:w w:val="105"/>
              </w:rPr>
              <w:t>Firewalls</w:t>
            </w:r>
            <w:r w:rsidRPr="00C8368B">
              <w:rPr>
                <w:rFonts w:ascii="Arial" w:hAnsi="Arial" w:cs="Arial"/>
                <w:color w:val="ED2024"/>
                <w:w w:val="105"/>
              </w:rPr>
              <w:t>.</w:t>
            </w:r>
          </w:p>
        </w:tc>
      </w:tr>
    </w:tbl>
    <w:p w:rsidR="00675480" w:rsidRPr="00C8368B" w:rsidRDefault="00675480">
      <w:pPr>
        <w:rPr>
          <w:rFonts w:ascii="Arial" w:hAnsi="Arial" w:cs="Arial"/>
        </w:rPr>
      </w:pPr>
    </w:p>
    <w:sectPr w:rsidR="00675480" w:rsidRPr="00C8368B">
      <w:type w:val="continuous"/>
      <w:pgSz w:w="12240" w:h="15840"/>
      <w:pgMar w:top="1240" w:right="148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407"/>
    <w:rsid w:val="00212407"/>
    <w:rsid w:val="00343EC1"/>
    <w:rsid w:val="00675480"/>
    <w:rsid w:val="00C8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9A06"/>
  <w15:docId w15:val="{E5B8E058-63E8-45CA-A71F-566B3D46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RIZWANULLAH M0HAMMAD</cp:lastModifiedBy>
  <cp:revision>3</cp:revision>
  <dcterms:created xsi:type="dcterms:W3CDTF">2022-12-06T18:08:00Z</dcterms:created>
  <dcterms:modified xsi:type="dcterms:W3CDTF">2022-12-06T18:16:00Z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PDFium</vt:lpwstr>
  </property>
  <property fmtid="{D5CDD505-2E9C-101B-9397-08002B2CF9AE}" pid="4" name="LastSaved">
    <vt:filetime>2022-12-06T00:00:00Z</vt:filetime>
  </property>
</Properties>
</file>