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D9884" w14:textId="77777777" w:rsidR="00CB4EF6" w:rsidRPr="000A600C" w:rsidRDefault="004A720F" w:rsidP="000A600C">
      <w:pPr>
        <w:spacing w:line="360" w:lineRule="auto"/>
        <w:jc w:val="center"/>
        <w:rPr>
          <w:color w:val="FF0000"/>
          <w:sz w:val="28"/>
          <w:szCs w:val="28"/>
          <w:u w:val="single"/>
        </w:rPr>
      </w:pPr>
      <w:r w:rsidRPr="000A600C">
        <w:rPr>
          <w:color w:val="FF0000"/>
          <w:sz w:val="28"/>
          <w:szCs w:val="28"/>
          <w:u w:val="single"/>
        </w:rPr>
        <w:t>Unit III</w:t>
      </w:r>
    </w:p>
    <w:tbl>
      <w:tblPr>
        <w:tblW w:w="11681" w:type="dxa"/>
        <w:tblInd w:w="-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2"/>
        <w:gridCol w:w="10949"/>
      </w:tblGrid>
      <w:tr w:rsidR="000F4E9B" w:rsidRPr="000A600C" w14:paraId="77C86402" w14:textId="77777777" w:rsidTr="000A600C">
        <w:trPr>
          <w:trHeight w:val="362"/>
        </w:trPr>
        <w:tc>
          <w:tcPr>
            <w:tcW w:w="732" w:type="dxa"/>
            <w:noWrap/>
            <w:hideMark/>
          </w:tcPr>
          <w:p w14:paraId="4730F97D" w14:textId="77777777" w:rsidR="000F4E9B" w:rsidRPr="000A600C" w:rsidRDefault="000F4E9B" w:rsidP="000A600C">
            <w:pPr>
              <w:spacing w:after="0" w:line="36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0A600C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S.NO</w:t>
            </w:r>
          </w:p>
        </w:tc>
        <w:tc>
          <w:tcPr>
            <w:tcW w:w="10949" w:type="dxa"/>
            <w:noWrap/>
            <w:hideMark/>
          </w:tcPr>
          <w:p w14:paraId="3CDFFBB7" w14:textId="77777777" w:rsidR="000F4E9B" w:rsidRPr="000A600C" w:rsidRDefault="000F4E9B" w:rsidP="000A600C">
            <w:pPr>
              <w:spacing w:after="0" w:line="36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0A600C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Question</w:t>
            </w:r>
          </w:p>
        </w:tc>
      </w:tr>
      <w:tr w:rsidR="000F4E9B" w:rsidRPr="000A600C" w14:paraId="597C173B" w14:textId="77777777" w:rsidTr="000A600C">
        <w:trPr>
          <w:trHeight w:val="682"/>
        </w:trPr>
        <w:tc>
          <w:tcPr>
            <w:tcW w:w="732" w:type="dxa"/>
            <w:noWrap/>
            <w:hideMark/>
          </w:tcPr>
          <w:p w14:paraId="5DB19A55" w14:textId="77777777" w:rsidR="000F4E9B" w:rsidRPr="000A600C" w:rsidRDefault="000F4E9B" w:rsidP="000A600C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0A600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949" w:type="dxa"/>
            <w:noWrap/>
          </w:tcPr>
          <w:p w14:paraId="017AA798" w14:textId="77777777" w:rsidR="000F4E9B" w:rsidRPr="000A600C" w:rsidRDefault="000F4E9B" w:rsidP="000A60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600C">
              <w:rPr>
                <w:rFonts w:ascii="Times New Roman" w:hAnsi="Times New Roman" w:cs="Times New Roman"/>
                <w:sz w:val="28"/>
                <w:szCs w:val="28"/>
              </w:rPr>
              <w:t>Parse the sentence “Book the flight through Houston” using CKY algorithm</w:t>
            </w:r>
          </w:p>
        </w:tc>
      </w:tr>
      <w:tr w:rsidR="000F4E9B" w:rsidRPr="000A600C" w14:paraId="01F25D29" w14:textId="77777777" w:rsidTr="000A600C">
        <w:trPr>
          <w:trHeight w:val="362"/>
        </w:trPr>
        <w:tc>
          <w:tcPr>
            <w:tcW w:w="732" w:type="dxa"/>
            <w:noWrap/>
            <w:hideMark/>
          </w:tcPr>
          <w:p w14:paraId="0894284D" w14:textId="77777777" w:rsidR="000F4E9B" w:rsidRPr="000A600C" w:rsidRDefault="000F4E9B" w:rsidP="000A600C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0A600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949" w:type="dxa"/>
            <w:noWrap/>
          </w:tcPr>
          <w:p w14:paraId="36DAC633" w14:textId="77777777" w:rsidR="000F4E9B" w:rsidRPr="000A600C" w:rsidRDefault="000F4E9B" w:rsidP="000A60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600C">
              <w:rPr>
                <w:rFonts w:ascii="Times New Roman" w:hAnsi="Times New Roman" w:cs="Times New Roman"/>
                <w:sz w:val="28"/>
                <w:szCs w:val="28"/>
              </w:rPr>
              <w:t>Construct suitable example to discuss about ambiguity.</w:t>
            </w:r>
          </w:p>
        </w:tc>
      </w:tr>
      <w:tr w:rsidR="000F4E9B" w:rsidRPr="000A600C" w14:paraId="60894747" w14:textId="77777777" w:rsidTr="000A600C">
        <w:trPr>
          <w:trHeight w:val="537"/>
        </w:trPr>
        <w:tc>
          <w:tcPr>
            <w:tcW w:w="732" w:type="dxa"/>
            <w:noWrap/>
            <w:hideMark/>
          </w:tcPr>
          <w:p w14:paraId="49EC9E13" w14:textId="77777777" w:rsidR="000F4E9B" w:rsidRPr="000A600C" w:rsidRDefault="000F4E9B" w:rsidP="000A600C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0A600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3</w:t>
            </w:r>
          </w:p>
        </w:tc>
        <w:tc>
          <w:tcPr>
            <w:tcW w:w="10949" w:type="dxa"/>
            <w:noWrap/>
          </w:tcPr>
          <w:p w14:paraId="157910E1" w14:textId="77777777" w:rsidR="000F4E9B" w:rsidRPr="000A600C" w:rsidRDefault="000F4E9B" w:rsidP="000A60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600C">
              <w:rPr>
                <w:rFonts w:ascii="Times New Roman" w:hAnsi="Times New Roman" w:cs="Times New Roman"/>
                <w:sz w:val="28"/>
                <w:szCs w:val="28"/>
              </w:rPr>
              <w:t>Identify the categories of English word classes and explain in detail</w:t>
            </w:r>
          </w:p>
        </w:tc>
      </w:tr>
      <w:tr w:rsidR="000F4E9B" w:rsidRPr="000A600C" w14:paraId="6471CC51" w14:textId="77777777" w:rsidTr="000A600C">
        <w:trPr>
          <w:trHeight w:val="362"/>
        </w:trPr>
        <w:tc>
          <w:tcPr>
            <w:tcW w:w="732" w:type="dxa"/>
            <w:noWrap/>
            <w:hideMark/>
          </w:tcPr>
          <w:p w14:paraId="0D8049D6" w14:textId="77777777" w:rsidR="000F4E9B" w:rsidRPr="000A600C" w:rsidRDefault="000F4E9B" w:rsidP="000A600C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0A600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949" w:type="dxa"/>
            <w:noWrap/>
          </w:tcPr>
          <w:p w14:paraId="0D9D3E75" w14:textId="77777777" w:rsidR="000F4E9B" w:rsidRPr="000A600C" w:rsidRDefault="000F4E9B" w:rsidP="000A60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600C">
              <w:rPr>
                <w:rFonts w:ascii="Times New Roman" w:hAnsi="Times New Roman" w:cs="Times New Roman"/>
                <w:sz w:val="28"/>
                <w:szCs w:val="28"/>
              </w:rPr>
              <w:t xml:space="preserve">Describe Hidden </w:t>
            </w:r>
            <w:proofErr w:type="spellStart"/>
            <w:r w:rsidRPr="000A600C">
              <w:rPr>
                <w:rFonts w:ascii="Times New Roman" w:hAnsi="Times New Roman" w:cs="Times New Roman"/>
                <w:sz w:val="28"/>
                <w:szCs w:val="28"/>
              </w:rPr>
              <w:t>markov</w:t>
            </w:r>
            <w:proofErr w:type="spellEnd"/>
            <w:r w:rsidRPr="000A600C">
              <w:rPr>
                <w:rFonts w:ascii="Times New Roman" w:hAnsi="Times New Roman" w:cs="Times New Roman"/>
                <w:sz w:val="28"/>
                <w:szCs w:val="28"/>
              </w:rPr>
              <w:t xml:space="preserve"> model with suitable example</w:t>
            </w:r>
          </w:p>
        </w:tc>
      </w:tr>
      <w:tr w:rsidR="000F4E9B" w:rsidRPr="000A600C" w14:paraId="5FB59AC0" w14:textId="77777777" w:rsidTr="000A600C">
        <w:trPr>
          <w:trHeight w:val="362"/>
        </w:trPr>
        <w:tc>
          <w:tcPr>
            <w:tcW w:w="732" w:type="dxa"/>
            <w:noWrap/>
            <w:hideMark/>
          </w:tcPr>
          <w:p w14:paraId="7CB83A01" w14:textId="77777777" w:rsidR="000F4E9B" w:rsidRPr="000A600C" w:rsidRDefault="000F4E9B" w:rsidP="000A600C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0A600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949" w:type="dxa"/>
            <w:noWrap/>
          </w:tcPr>
          <w:p w14:paraId="42963EDC" w14:textId="77777777" w:rsidR="000F4E9B" w:rsidRPr="000A600C" w:rsidRDefault="000F4E9B" w:rsidP="000A60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600C">
              <w:rPr>
                <w:rFonts w:ascii="Times New Roman" w:hAnsi="Times New Roman" w:cs="Times New Roman"/>
                <w:sz w:val="28"/>
                <w:szCs w:val="28"/>
              </w:rPr>
              <w:t xml:space="preserve">Find and Explain one tagging error in each of the following sentences that are tagged with the Penn Treebank </w:t>
            </w:r>
            <w:proofErr w:type="spellStart"/>
            <w:r w:rsidRPr="000A600C">
              <w:rPr>
                <w:rFonts w:ascii="Times New Roman" w:hAnsi="Times New Roman" w:cs="Times New Roman"/>
                <w:sz w:val="28"/>
                <w:szCs w:val="28"/>
              </w:rPr>
              <w:t>tagset</w:t>
            </w:r>
            <w:proofErr w:type="spellEnd"/>
            <w:r w:rsidRPr="000A600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18F65990" w14:textId="77777777" w:rsidR="000F4E9B" w:rsidRPr="000A600C" w:rsidRDefault="000F4E9B" w:rsidP="000A60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600C">
              <w:rPr>
                <w:rFonts w:ascii="Times New Roman" w:hAnsi="Times New Roman" w:cs="Times New Roman"/>
                <w:sz w:val="28"/>
                <w:szCs w:val="28"/>
              </w:rPr>
              <w:t xml:space="preserve">1. I/PRP need/VBP a/DT flight/NN from/IN Atlanta/NN </w:t>
            </w:r>
          </w:p>
          <w:p w14:paraId="3DD6A269" w14:textId="77777777" w:rsidR="000F4E9B" w:rsidRPr="000A600C" w:rsidRDefault="000F4E9B" w:rsidP="000A60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600C">
              <w:rPr>
                <w:rFonts w:ascii="Times New Roman" w:hAnsi="Times New Roman" w:cs="Times New Roman"/>
                <w:sz w:val="28"/>
                <w:szCs w:val="28"/>
              </w:rPr>
              <w:t xml:space="preserve">2. Does/VBZ this/DT flight/NN serve/VB dinner/NNS </w:t>
            </w:r>
          </w:p>
          <w:p w14:paraId="6E21595A" w14:textId="77777777" w:rsidR="000F4E9B" w:rsidRPr="000A600C" w:rsidRDefault="000F4E9B" w:rsidP="000A60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600C">
              <w:rPr>
                <w:rFonts w:ascii="Times New Roman" w:hAnsi="Times New Roman" w:cs="Times New Roman"/>
                <w:sz w:val="28"/>
                <w:szCs w:val="28"/>
              </w:rPr>
              <w:t xml:space="preserve">3. I/PRP have/VB a/DT friend/NN living/VBG in/IN Denver/NNP </w:t>
            </w:r>
          </w:p>
          <w:p w14:paraId="106DCF47" w14:textId="77777777" w:rsidR="000F4E9B" w:rsidRPr="000A600C" w:rsidRDefault="000F4E9B" w:rsidP="000A600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A600C">
              <w:rPr>
                <w:rFonts w:ascii="Times New Roman" w:hAnsi="Times New Roman" w:cs="Times New Roman"/>
                <w:sz w:val="28"/>
                <w:szCs w:val="28"/>
              </w:rPr>
              <w:t>4. Can/VBP you/PRP list/VB the/DT nonstop/JJ afternoon/NN flights/NNS</w:t>
            </w:r>
          </w:p>
        </w:tc>
      </w:tr>
      <w:tr w:rsidR="000F4E9B" w:rsidRPr="000A600C" w14:paraId="1C93BAF8" w14:textId="77777777" w:rsidTr="000A600C">
        <w:trPr>
          <w:trHeight w:val="362"/>
        </w:trPr>
        <w:tc>
          <w:tcPr>
            <w:tcW w:w="732" w:type="dxa"/>
            <w:noWrap/>
            <w:hideMark/>
          </w:tcPr>
          <w:p w14:paraId="54FEAE49" w14:textId="77777777" w:rsidR="000F4E9B" w:rsidRPr="000A600C" w:rsidRDefault="000F4E9B" w:rsidP="000A600C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0A600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949" w:type="dxa"/>
            <w:noWrap/>
          </w:tcPr>
          <w:p w14:paraId="49710DFF" w14:textId="77777777" w:rsidR="000F4E9B" w:rsidRPr="000A600C" w:rsidRDefault="000F4E9B" w:rsidP="000A60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600C">
              <w:rPr>
                <w:rFonts w:ascii="Times New Roman" w:hAnsi="Times New Roman" w:cs="Times New Roman"/>
                <w:sz w:val="28"/>
                <w:szCs w:val="28"/>
              </w:rPr>
              <w:t xml:space="preserve">Use the Penn Treebank </w:t>
            </w:r>
            <w:proofErr w:type="spellStart"/>
            <w:r w:rsidRPr="000A600C">
              <w:rPr>
                <w:rFonts w:ascii="Times New Roman" w:hAnsi="Times New Roman" w:cs="Times New Roman"/>
                <w:sz w:val="28"/>
                <w:szCs w:val="28"/>
              </w:rPr>
              <w:t>tagset</w:t>
            </w:r>
            <w:proofErr w:type="spellEnd"/>
            <w:r w:rsidRPr="000A600C">
              <w:rPr>
                <w:rFonts w:ascii="Times New Roman" w:hAnsi="Times New Roman" w:cs="Times New Roman"/>
                <w:sz w:val="28"/>
                <w:szCs w:val="28"/>
              </w:rPr>
              <w:t xml:space="preserve"> to tag each word in the following sentences from Damon Runyon’s short stories. You may ignore punctuation.</w:t>
            </w:r>
          </w:p>
          <w:p w14:paraId="1132C38F" w14:textId="77777777" w:rsidR="000F4E9B" w:rsidRPr="000A600C" w:rsidRDefault="000F4E9B" w:rsidP="000A60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600C">
              <w:rPr>
                <w:rFonts w:ascii="Times New Roman" w:hAnsi="Times New Roman" w:cs="Times New Roman"/>
                <w:sz w:val="28"/>
                <w:szCs w:val="28"/>
              </w:rPr>
              <w:t xml:space="preserve">1.It is a nice night. </w:t>
            </w:r>
          </w:p>
          <w:p w14:paraId="63850935" w14:textId="77777777" w:rsidR="000F4E9B" w:rsidRPr="000A600C" w:rsidRDefault="000F4E9B" w:rsidP="000A60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600C">
              <w:rPr>
                <w:rFonts w:ascii="Times New Roman" w:hAnsi="Times New Roman" w:cs="Times New Roman"/>
                <w:sz w:val="28"/>
                <w:szCs w:val="28"/>
              </w:rPr>
              <w:t xml:space="preserve">2. This crap game is over a garage in Fifty-second Street. . . </w:t>
            </w:r>
          </w:p>
          <w:p w14:paraId="01BF224E" w14:textId="77777777" w:rsidR="000F4E9B" w:rsidRPr="000A600C" w:rsidRDefault="000F4E9B" w:rsidP="000A60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600C">
              <w:rPr>
                <w:rFonts w:ascii="Times New Roman" w:hAnsi="Times New Roman" w:cs="Times New Roman"/>
                <w:sz w:val="28"/>
                <w:szCs w:val="28"/>
              </w:rPr>
              <w:t xml:space="preserve">3. . . . Nobody ever takes the newspapers she sells . . . </w:t>
            </w:r>
          </w:p>
        </w:tc>
      </w:tr>
      <w:tr w:rsidR="000F4E9B" w:rsidRPr="000A600C" w14:paraId="09E90142" w14:textId="77777777" w:rsidTr="000A600C">
        <w:trPr>
          <w:trHeight w:val="362"/>
        </w:trPr>
        <w:tc>
          <w:tcPr>
            <w:tcW w:w="732" w:type="dxa"/>
            <w:noWrap/>
          </w:tcPr>
          <w:p w14:paraId="6A786B26" w14:textId="77777777" w:rsidR="000F4E9B" w:rsidRPr="000A600C" w:rsidRDefault="0011167E" w:rsidP="000A600C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0A600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949" w:type="dxa"/>
            <w:noWrap/>
          </w:tcPr>
          <w:p w14:paraId="28B38459" w14:textId="77777777" w:rsidR="000F4E9B" w:rsidRPr="000A600C" w:rsidRDefault="000F4E9B" w:rsidP="000A60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600C">
              <w:rPr>
                <w:rFonts w:ascii="Times New Roman" w:hAnsi="Times New Roman" w:cs="Times New Roman"/>
                <w:sz w:val="28"/>
                <w:szCs w:val="28"/>
              </w:rPr>
              <w:t xml:space="preserve">Explain NER as a sequence model, which shows IO, BIO, and BIOES </w:t>
            </w:r>
            <w:proofErr w:type="spellStart"/>
            <w:r w:rsidRPr="000A600C">
              <w:rPr>
                <w:rFonts w:ascii="Times New Roman" w:hAnsi="Times New Roman" w:cs="Times New Roman"/>
                <w:sz w:val="28"/>
                <w:szCs w:val="28"/>
              </w:rPr>
              <w:t>taggings</w:t>
            </w:r>
            <w:proofErr w:type="spellEnd"/>
            <w:r w:rsidRPr="000A600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F4E9B" w:rsidRPr="000A600C" w14:paraId="0B5751F9" w14:textId="77777777" w:rsidTr="000A600C">
        <w:trPr>
          <w:trHeight w:val="362"/>
        </w:trPr>
        <w:tc>
          <w:tcPr>
            <w:tcW w:w="732" w:type="dxa"/>
            <w:noWrap/>
          </w:tcPr>
          <w:p w14:paraId="4AE1F9EC" w14:textId="77777777" w:rsidR="000F4E9B" w:rsidRPr="000A600C" w:rsidRDefault="0011167E" w:rsidP="000A600C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0A600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0949" w:type="dxa"/>
            <w:noWrap/>
          </w:tcPr>
          <w:p w14:paraId="5A3DAE5F" w14:textId="77777777" w:rsidR="000F4E9B" w:rsidRPr="000A600C" w:rsidRDefault="000F4E9B" w:rsidP="000A60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600C">
              <w:rPr>
                <w:rFonts w:ascii="Times New Roman" w:hAnsi="Times New Roman" w:cs="Times New Roman"/>
                <w:sz w:val="28"/>
                <w:szCs w:val="28"/>
              </w:rPr>
              <w:t>List the Examples of type ambiguities in the use of the name Washington.</w:t>
            </w:r>
          </w:p>
        </w:tc>
      </w:tr>
      <w:tr w:rsidR="0011167E" w:rsidRPr="000A600C" w14:paraId="60118890" w14:textId="77777777" w:rsidTr="000A600C">
        <w:trPr>
          <w:trHeight w:val="362"/>
        </w:trPr>
        <w:tc>
          <w:tcPr>
            <w:tcW w:w="732" w:type="dxa"/>
            <w:noWrap/>
          </w:tcPr>
          <w:p w14:paraId="2FF080AB" w14:textId="77777777" w:rsidR="0011167E" w:rsidRPr="000A600C" w:rsidRDefault="0011167E" w:rsidP="000A600C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0A600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949" w:type="dxa"/>
            <w:noWrap/>
          </w:tcPr>
          <w:p w14:paraId="3884F757" w14:textId="77777777" w:rsidR="0011167E" w:rsidRPr="000A600C" w:rsidRDefault="0011167E" w:rsidP="000A600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600C">
              <w:rPr>
                <w:rFonts w:ascii="Times New Roman" w:hAnsi="Times New Roman" w:cs="Times New Roman"/>
                <w:sz w:val="28"/>
                <w:szCs w:val="28"/>
              </w:rPr>
              <w:t>Write short notes on Named Entities and Named Entity Tagging.</w:t>
            </w:r>
          </w:p>
        </w:tc>
      </w:tr>
      <w:tr w:rsidR="0011167E" w:rsidRPr="000A600C" w14:paraId="2738E89F" w14:textId="77777777" w:rsidTr="000A600C">
        <w:trPr>
          <w:trHeight w:val="257"/>
        </w:trPr>
        <w:tc>
          <w:tcPr>
            <w:tcW w:w="732" w:type="dxa"/>
            <w:noWrap/>
          </w:tcPr>
          <w:p w14:paraId="1BB0F2DA" w14:textId="77777777" w:rsidR="0011167E" w:rsidRPr="000A600C" w:rsidRDefault="0011167E" w:rsidP="000A600C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0A600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0949" w:type="dxa"/>
            <w:noWrap/>
          </w:tcPr>
          <w:p w14:paraId="6E61564E" w14:textId="77777777" w:rsidR="0011167E" w:rsidRPr="000A600C" w:rsidRDefault="0011167E" w:rsidP="000A600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A600C">
              <w:rPr>
                <w:rFonts w:ascii="Times New Roman" w:eastAsia="Times New Roman" w:hAnsi="Times New Roman"/>
                <w:sz w:val="28"/>
                <w:szCs w:val="28"/>
              </w:rPr>
              <w:t>Illustrate POS Tagging with suitable Examples.</w:t>
            </w:r>
          </w:p>
        </w:tc>
      </w:tr>
      <w:tr w:rsidR="0011167E" w:rsidRPr="000A600C" w14:paraId="23D6F447" w14:textId="77777777" w:rsidTr="000A600C">
        <w:trPr>
          <w:trHeight w:val="362"/>
        </w:trPr>
        <w:tc>
          <w:tcPr>
            <w:tcW w:w="732" w:type="dxa"/>
            <w:noWrap/>
          </w:tcPr>
          <w:p w14:paraId="4D40E005" w14:textId="77777777" w:rsidR="0011167E" w:rsidRPr="000A600C" w:rsidRDefault="0011167E" w:rsidP="000A600C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0A600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0949" w:type="dxa"/>
            <w:noWrap/>
          </w:tcPr>
          <w:p w14:paraId="4CDF0BDD" w14:textId="77777777" w:rsidR="0011167E" w:rsidRPr="000A600C" w:rsidRDefault="0011167E" w:rsidP="000A600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A600C">
              <w:rPr>
                <w:rFonts w:ascii="Times New Roman" w:hAnsi="Times New Roman" w:cs="Times New Roman"/>
                <w:sz w:val="28"/>
                <w:szCs w:val="28"/>
              </w:rPr>
              <w:t>Discuss about Penn Treebank part-of-speech tags.</w:t>
            </w:r>
          </w:p>
        </w:tc>
      </w:tr>
      <w:tr w:rsidR="0011167E" w:rsidRPr="000A600C" w14:paraId="2C7D2786" w14:textId="77777777" w:rsidTr="000A600C">
        <w:trPr>
          <w:trHeight w:val="362"/>
        </w:trPr>
        <w:tc>
          <w:tcPr>
            <w:tcW w:w="732" w:type="dxa"/>
            <w:noWrap/>
          </w:tcPr>
          <w:p w14:paraId="08661D37" w14:textId="77777777" w:rsidR="0011167E" w:rsidRPr="000A600C" w:rsidRDefault="0011167E" w:rsidP="000A600C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0A600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0949" w:type="dxa"/>
            <w:noWrap/>
          </w:tcPr>
          <w:p w14:paraId="507B7D27" w14:textId="77777777" w:rsidR="0011167E" w:rsidRPr="000A600C" w:rsidRDefault="0011167E" w:rsidP="000A600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A600C">
              <w:rPr>
                <w:rFonts w:ascii="Times New Roman" w:hAnsi="Times New Roman" w:cs="Times New Roman"/>
                <w:sz w:val="28"/>
                <w:szCs w:val="28"/>
              </w:rPr>
              <w:t>Draw and Explain The parse tree for “I prefer a morning flight” according to grammar L0.</w:t>
            </w:r>
          </w:p>
        </w:tc>
      </w:tr>
      <w:tr w:rsidR="0011167E" w:rsidRPr="000A600C" w14:paraId="7326A480" w14:textId="77777777" w:rsidTr="000A600C">
        <w:trPr>
          <w:trHeight w:val="362"/>
        </w:trPr>
        <w:tc>
          <w:tcPr>
            <w:tcW w:w="732" w:type="dxa"/>
            <w:noWrap/>
          </w:tcPr>
          <w:p w14:paraId="5861F7CD" w14:textId="77777777" w:rsidR="0011167E" w:rsidRPr="000A600C" w:rsidRDefault="0011167E" w:rsidP="000A600C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0A600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0949" w:type="dxa"/>
            <w:noWrap/>
          </w:tcPr>
          <w:p w14:paraId="416C4F2F" w14:textId="77777777" w:rsidR="0011167E" w:rsidRPr="000A600C" w:rsidRDefault="0011167E" w:rsidP="000A600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A600C">
              <w:rPr>
                <w:rFonts w:ascii="Times New Roman" w:eastAsia="Times New Roman" w:hAnsi="Times New Roman"/>
                <w:sz w:val="28"/>
                <w:szCs w:val="28"/>
              </w:rPr>
              <w:t>Discuss in detail about “Constituency”.</w:t>
            </w:r>
          </w:p>
        </w:tc>
      </w:tr>
      <w:tr w:rsidR="0011167E" w:rsidRPr="000A600C" w14:paraId="149564FB" w14:textId="77777777" w:rsidTr="000A600C">
        <w:trPr>
          <w:trHeight w:val="362"/>
        </w:trPr>
        <w:tc>
          <w:tcPr>
            <w:tcW w:w="732" w:type="dxa"/>
            <w:noWrap/>
          </w:tcPr>
          <w:p w14:paraId="2C81A7F4" w14:textId="77777777" w:rsidR="0011167E" w:rsidRPr="000A600C" w:rsidRDefault="0011167E" w:rsidP="000A600C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0A600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0949" w:type="dxa"/>
            <w:noWrap/>
          </w:tcPr>
          <w:p w14:paraId="05151363" w14:textId="77777777" w:rsidR="0011167E" w:rsidRPr="000A600C" w:rsidRDefault="0011167E" w:rsidP="000A600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A600C">
              <w:rPr>
                <w:rFonts w:ascii="Times New Roman" w:eastAsia="Times New Roman" w:hAnsi="Times New Roman"/>
                <w:sz w:val="28"/>
                <w:szCs w:val="28"/>
              </w:rPr>
              <w:t>What is CFG?Discuss in detail</w:t>
            </w:r>
          </w:p>
        </w:tc>
      </w:tr>
      <w:tr w:rsidR="0011167E" w:rsidRPr="000A600C" w14:paraId="7D77C6C8" w14:textId="77777777" w:rsidTr="000A600C">
        <w:trPr>
          <w:trHeight w:val="362"/>
        </w:trPr>
        <w:tc>
          <w:tcPr>
            <w:tcW w:w="732" w:type="dxa"/>
            <w:noWrap/>
          </w:tcPr>
          <w:p w14:paraId="424FA482" w14:textId="77777777" w:rsidR="0011167E" w:rsidRPr="000A600C" w:rsidRDefault="0011167E" w:rsidP="000A600C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0A600C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949" w:type="dxa"/>
            <w:noWrap/>
          </w:tcPr>
          <w:p w14:paraId="0466F954" w14:textId="77777777" w:rsidR="0011167E" w:rsidRPr="000A600C" w:rsidRDefault="0011167E" w:rsidP="000A600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A600C">
              <w:rPr>
                <w:rFonts w:ascii="Times New Roman" w:eastAsia="Times New Roman" w:hAnsi="Times New Roman"/>
                <w:sz w:val="28"/>
                <w:szCs w:val="28"/>
              </w:rPr>
              <w:t>What is meant by Grammar Equivalence? How convert a given grammar into CNF?</w:t>
            </w:r>
          </w:p>
        </w:tc>
      </w:tr>
    </w:tbl>
    <w:p w14:paraId="55B7805E" w14:textId="733E94B6" w:rsidR="004225B2" w:rsidRPr="000A600C" w:rsidRDefault="004225B2" w:rsidP="004225B2">
      <w:pPr>
        <w:spacing w:line="360" w:lineRule="auto"/>
        <w:rPr>
          <w:color w:val="FF0000"/>
          <w:sz w:val="28"/>
          <w:szCs w:val="28"/>
          <w:u w:val="single"/>
        </w:rPr>
      </w:pPr>
    </w:p>
    <w:sectPr w:rsidR="004225B2" w:rsidRPr="000A600C" w:rsidSect="001C711A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6AD2"/>
    <w:rsid w:val="000A600C"/>
    <w:rsid w:val="000F4E9B"/>
    <w:rsid w:val="0011167E"/>
    <w:rsid w:val="00137715"/>
    <w:rsid w:val="001C711A"/>
    <w:rsid w:val="002C3976"/>
    <w:rsid w:val="004225B2"/>
    <w:rsid w:val="004A720F"/>
    <w:rsid w:val="00667F2B"/>
    <w:rsid w:val="007F006A"/>
    <w:rsid w:val="0080002D"/>
    <w:rsid w:val="00813DC5"/>
    <w:rsid w:val="008B56D7"/>
    <w:rsid w:val="009264E2"/>
    <w:rsid w:val="009638DA"/>
    <w:rsid w:val="009E6AD2"/>
    <w:rsid w:val="00A16333"/>
    <w:rsid w:val="00B5132E"/>
    <w:rsid w:val="00BF1E9E"/>
    <w:rsid w:val="00C53F1C"/>
    <w:rsid w:val="00C86CFA"/>
    <w:rsid w:val="00CB4EF6"/>
    <w:rsid w:val="00DC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A017"/>
  <w15:docId w15:val="{333B0AFE-5C78-4EA3-8A8E-5ED4BDAFC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7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RIZWANULLAH M0HAMMAD</cp:lastModifiedBy>
  <cp:revision>22</cp:revision>
  <dcterms:created xsi:type="dcterms:W3CDTF">2023-10-09T06:07:00Z</dcterms:created>
  <dcterms:modified xsi:type="dcterms:W3CDTF">2023-11-17T19:40:00Z</dcterms:modified>
</cp:coreProperties>
</file>