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3DDD" w14:textId="77777777" w:rsidR="000B2CA4" w:rsidRPr="000B2CA4" w:rsidRDefault="000B2CA4" w:rsidP="000B2CA4">
      <w:r w:rsidRPr="000B2CA4">
        <w:rPr>
          <w:b/>
          <w:bCs/>
        </w:rPr>
        <w:t>Title: Predicting High School Basketball Outcomes Using Whole-History Rating and Bayesian Inference</w:t>
      </w:r>
    </w:p>
    <w:p w14:paraId="2B750A59" w14:textId="77777777" w:rsidR="000B2CA4" w:rsidRPr="000B2CA4" w:rsidRDefault="000B2CA4" w:rsidP="000B2CA4">
      <w:r w:rsidRPr="000B2CA4">
        <w:rPr>
          <w:b/>
          <w:bCs/>
        </w:rPr>
        <w:t>Abstract</w:t>
      </w:r>
      <w:r w:rsidRPr="000B2CA4">
        <w:br/>
        <w:t>This paper presents a data-driven approach to predicting high school basketball outcomes using the Whole-History Rating (WHR) model with Bayesian inference. Additionally, we integrate expected goals (</w:t>
      </w:r>
      <w:proofErr w:type="spellStart"/>
      <w:r w:rsidRPr="000B2CA4">
        <w:t>xG</w:t>
      </w:r>
      <w:proofErr w:type="spellEnd"/>
      <w:r w:rsidRPr="000B2CA4">
        <w:t>) and home-field advantage adjustments to refine predictions. The proposed model provides an opponent-adjusted framework inspired by Pomeroy ratings, enhancing accuracy in evaluating team performance over time.</w:t>
      </w:r>
    </w:p>
    <w:p w14:paraId="441AC19D" w14:textId="77777777" w:rsidR="000B2CA4" w:rsidRPr="000B2CA4" w:rsidRDefault="000B2CA4" w:rsidP="000B2CA4">
      <w:r w:rsidRPr="000B2CA4">
        <w:rPr>
          <w:b/>
          <w:bCs/>
        </w:rPr>
        <w:t>1. Introduction</w:t>
      </w:r>
      <w:r w:rsidRPr="000B2CA4">
        <w:br/>
        <w:t xml:space="preserve">Basketball analytics has significantly evolved, with advanced metrics improving predictive accuracy. Traditional rating systems, such as Elo, have limitations in capturing historical game dependencies and opponent-adjusted performance. This study explores WHR, a Bayesian-based rating system, to provide a more dynamic evaluation of high school basketball teams. We incorporate </w:t>
      </w:r>
      <w:proofErr w:type="spellStart"/>
      <w:r w:rsidRPr="000B2CA4">
        <w:t>xG</w:t>
      </w:r>
      <w:proofErr w:type="spellEnd"/>
      <w:r w:rsidRPr="000B2CA4">
        <w:t xml:space="preserve"> and home-field advantage adjustments to improve predictive performance.</w:t>
      </w:r>
    </w:p>
    <w:p w14:paraId="5182703D" w14:textId="77777777" w:rsidR="000B2CA4" w:rsidRPr="000B2CA4" w:rsidRDefault="000B2CA4" w:rsidP="000B2CA4">
      <w:r w:rsidRPr="000B2CA4">
        <w:rPr>
          <w:b/>
          <w:bCs/>
        </w:rPr>
        <w:t>2. Methodology</w:t>
      </w:r>
    </w:p>
    <w:p w14:paraId="1418A396" w14:textId="77777777" w:rsidR="000B2CA4" w:rsidRPr="000B2CA4" w:rsidRDefault="000B2CA4" w:rsidP="000B2CA4">
      <w:r w:rsidRPr="000B2CA4">
        <w:rPr>
          <w:b/>
          <w:bCs/>
        </w:rPr>
        <w:t>2.1 Whole-History Rating (WHR) Model</w:t>
      </w:r>
      <w:r w:rsidRPr="000B2CA4">
        <w:br/>
        <w:t>WHR extends Elo by considering the entire match history simultaneously. The rating of a team at any point is determined using a Bayesian inference framework:</w:t>
      </w:r>
    </w:p>
    <w:p w14:paraId="104879A7" w14:textId="77777777" w:rsidR="000B2CA4" w:rsidRPr="000B2CA4" w:rsidRDefault="000B2CA4" w:rsidP="000B2CA4">
      <w:pPr>
        <w:numPr>
          <w:ilvl w:val="0"/>
          <w:numId w:val="1"/>
        </w:numPr>
      </w:pPr>
      <w:r w:rsidRPr="000B2CA4">
        <w:t xml:space="preserve">Let </w:t>
      </w:r>
      <w:proofErr w:type="spellStart"/>
      <w:r w:rsidRPr="000B2CA4">
        <w:t>RtR_t</w:t>
      </w:r>
      <w:proofErr w:type="spellEnd"/>
      <w:r w:rsidRPr="000B2CA4">
        <w:t xml:space="preserve"> be the rating of a team at time </w:t>
      </w:r>
      <w:proofErr w:type="spellStart"/>
      <w:r w:rsidRPr="000B2CA4">
        <w:t>tt</w:t>
      </w:r>
      <w:proofErr w:type="spellEnd"/>
      <w:r w:rsidRPr="000B2CA4">
        <w:t>.</w:t>
      </w:r>
    </w:p>
    <w:p w14:paraId="476FAC12" w14:textId="77777777" w:rsidR="000B2CA4" w:rsidRPr="000B2CA4" w:rsidRDefault="000B2CA4" w:rsidP="000B2CA4">
      <w:pPr>
        <w:numPr>
          <w:ilvl w:val="0"/>
          <w:numId w:val="1"/>
        </w:numPr>
      </w:pPr>
      <w:r w:rsidRPr="000B2CA4">
        <w:t>The probability of winning a game is given by:</w:t>
      </w:r>
    </w:p>
    <w:p w14:paraId="2229156B" w14:textId="77777777" w:rsidR="000B2CA4" w:rsidRPr="000B2CA4" w:rsidRDefault="000B2CA4" w:rsidP="000B2CA4">
      <w:r w:rsidRPr="000B2CA4">
        <w:t>P(A&gt;</w:t>
      </w:r>
      <w:proofErr w:type="gramStart"/>
      <w:r w:rsidRPr="000B2CA4">
        <w:t>B)=</w:t>
      </w:r>
      <w:proofErr w:type="gramEnd"/>
      <w:r w:rsidRPr="000B2CA4">
        <w:t>11+10(RB−RA)/400</w:t>
      </w:r>
      <w:proofErr w:type="gramStart"/>
      <w:r w:rsidRPr="000B2CA4">
        <w:t>P(</w:t>
      </w:r>
      <w:proofErr w:type="gramEnd"/>
      <w:r w:rsidRPr="000B2CA4">
        <w:t>A &gt; B) = \</w:t>
      </w:r>
      <w:proofErr w:type="gramStart"/>
      <w:r w:rsidRPr="000B2CA4">
        <w:t>frac{1}{</w:t>
      </w:r>
      <w:proofErr w:type="gramEnd"/>
      <w:r w:rsidRPr="000B2CA4">
        <w:t>1 + 10</w:t>
      </w:r>
      <w:proofErr w:type="gramStart"/>
      <w:r w:rsidRPr="000B2CA4">
        <w:t>^{</w:t>
      </w:r>
      <w:proofErr w:type="gramEnd"/>
      <w:r w:rsidRPr="000B2CA4">
        <w:t xml:space="preserve">(R_B - R_A)/400}} </w:t>
      </w:r>
    </w:p>
    <w:p w14:paraId="1D276C69" w14:textId="77777777" w:rsidR="000B2CA4" w:rsidRPr="000B2CA4" w:rsidRDefault="000B2CA4" w:rsidP="000B2CA4">
      <w:pPr>
        <w:numPr>
          <w:ilvl w:val="0"/>
          <w:numId w:val="1"/>
        </w:numPr>
      </w:pPr>
      <w:r w:rsidRPr="000B2CA4">
        <w:t>Ratings are updated using a weighted history of past matches, with more recent games having greater influence.</w:t>
      </w:r>
    </w:p>
    <w:p w14:paraId="0C76B703" w14:textId="77777777" w:rsidR="000B2CA4" w:rsidRPr="000B2CA4" w:rsidRDefault="000B2CA4" w:rsidP="000B2CA4">
      <w:r w:rsidRPr="000B2CA4">
        <w:rPr>
          <w:b/>
          <w:bCs/>
        </w:rPr>
        <w:t>2.2 Bayesian Inference for Dynamic Rating Adjustments</w:t>
      </w:r>
      <w:r w:rsidRPr="000B2CA4">
        <w:br/>
        <w:t>Bayesian updating allows us to incorporate new game outcomes iteratively. Given a prior rating distribution P(R)P(R), the posterior is computed as:</w:t>
      </w:r>
    </w:p>
    <w:p w14:paraId="4157B0C7" w14:textId="77777777" w:rsidR="000B2CA4" w:rsidRPr="000B2CA4" w:rsidRDefault="000B2CA4" w:rsidP="000B2CA4">
      <w:r w:rsidRPr="000B2CA4">
        <w:t>P(R</w:t>
      </w:r>
      <w:r w:rsidRPr="000B2CA4">
        <w:rPr>
          <w:rFonts w:ascii="Cambria Math" w:hAnsi="Cambria Math" w:cs="Cambria Math"/>
        </w:rPr>
        <w:t>∣</w:t>
      </w:r>
      <w:proofErr w:type="gramStart"/>
      <w:r w:rsidRPr="000B2CA4">
        <w:t>D)</w:t>
      </w:r>
      <w:r w:rsidRPr="000B2CA4">
        <w:rPr>
          <w:rFonts w:ascii="Cambria Math" w:hAnsi="Cambria Math" w:cs="Cambria Math"/>
        </w:rPr>
        <w:t>∝</w:t>
      </w:r>
      <w:proofErr w:type="gramEnd"/>
      <w:r w:rsidRPr="000B2CA4">
        <w:t>P(D</w:t>
      </w:r>
      <w:r w:rsidRPr="000B2CA4">
        <w:rPr>
          <w:rFonts w:ascii="Cambria Math" w:hAnsi="Cambria Math" w:cs="Cambria Math"/>
        </w:rPr>
        <w:t>∣</w:t>
      </w:r>
      <w:proofErr w:type="gramStart"/>
      <w:r w:rsidRPr="000B2CA4">
        <w:t>R)P</w:t>
      </w:r>
      <w:proofErr w:type="gramEnd"/>
      <w:r w:rsidRPr="000B2CA4">
        <w:t>(R)</w:t>
      </w:r>
      <w:proofErr w:type="gramStart"/>
      <w:r w:rsidRPr="000B2CA4">
        <w:t>P(</w:t>
      </w:r>
      <w:proofErr w:type="gramEnd"/>
      <w:r w:rsidRPr="000B2CA4">
        <w:t>R | D) \</w:t>
      </w:r>
      <w:proofErr w:type="spellStart"/>
      <w:r w:rsidRPr="000B2CA4">
        <w:t>propto</w:t>
      </w:r>
      <w:proofErr w:type="spellEnd"/>
      <w:r w:rsidRPr="000B2CA4">
        <w:t xml:space="preserve"> </w:t>
      </w:r>
      <w:proofErr w:type="gramStart"/>
      <w:r w:rsidRPr="000B2CA4">
        <w:t>P(</w:t>
      </w:r>
      <w:proofErr w:type="gramEnd"/>
      <w:r w:rsidRPr="000B2CA4">
        <w:t xml:space="preserve">D | R) P(R) </w:t>
      </w:r>
    </w:p>
    <w:p w14:paraId="5C258F18" w14:textId="77777777" w:rsidR="000B2CA4" w:rsidRPr="000B2CA4" w:rsidRDefault="000B2CA4" w:rsidP="000B2CA4">
      <w:r w:rsidRPr="000B2CA4">
        <w:t>where DD represents observed game outcomes. A Gaussian prior is assumed, with updates made through variational inference.</w:t>
      </w:r>
    </w:p>
    <w:p w14:paraId="27EF6C87" w14:textId="77777777" w:rsidR="000B2CA4" w:rsidRPr="000B2CA4" w:rsidRDefault="000B2CA4" w:rsidP="000B2CA4">
      <w:r w:rsidRPr="000B2CA4">
        <w:rPr>
          <w:b/>
          <w:bCs/>
        </w:rPr>
        <w:t>2.3 Expected Goals (</w:t>
      </w:r>
      <w:proofErr w:type="spellStart"/>
      <w:r w:rsidRPr="000B2CA4">
        <w:rPr>
          <w:b/>
          <w:bCs/>
        </w:rPr>
        <w:t>xG</w:t>
      </w:r>
      <w:proofErr w:type="spellEnd"/>
      <w:r w:rsidRPr="000B2CA4">
        <w:rPr>
          <w:b/>
          <w:bCs/>
        </w:rPr>
        <w:t>) Adjustment</w:t>
      </w:r>
      <w:r w:rsidRPr="000B2CA4">
        <w:br/>
      </w:r>
      <w:proofErr w:type="spellStart"/>
      <w:r w:rsidRPr="000B2CA4">
        <w:t>xG</w:t>
      </w:r>
      <w:proofErr w:type="spellEnd"/>
      <w:r w:rsidRPr="000B2CA4">
        <w:t xml:space="preserve"> quantifies shot quality to refine team ratings. We model </w:t>
      </w:r>
      <w:proofErr w:type="spellStart"/>
      <w:r w:rsidRPr="000B2CA4">
        <w:t>xG</w:t>
      </w:r>
      <w:proofErr w:type="spellEnd"/>
      <w:r w:rsidRPr="000B2CA4">
        <w:t xml:space="preserve"> using logistic regression based on shot location and player attributes. The predicted </w:t>
      </w:r>
      <w:proofErr w:type="spellStart"/>
      <w:r w:rsidRPr="000B2CA4">
        <w:t>xG</w:t>
      </w:r>
      <w:proofErr w:type="spellEnd"/>
      <w:r w:rsidRPr="000B2CA4">
        <w:t xml:space="preserve"> differential is used as a secondary feature in WHR updates:</w:t>
      </w:r>
    </w:p>
    <w:p w14:paraId="27234498" w14:textId="77777777" w:rsidR="000B2CA4" w:rsidRPr="000B2CA4" w:rsidRDefault="000B2CA4" w:rsidP="000B2CA4">
      <w:proofErr w:type="spellStart"/>
      <w:r w:rsidRPr="000B2CA4">
        <w:t>Rnew</w:t>
      </w:r>
      <w:proofErr w:type="spellEnd"/>
      <w:r w:rsidRPr="000B2CA4">
        <w:t>=</w:t>
      </w:r>
      <w:proofErr w:type="spellStart"/>
      <w:r w:rsidRPr="000B2CA4">
        <w:t>Rold+k</w:t>
      </w:r>
      <w:proofErr w:type="spellEnd"/>
      <w:r w:rsidRPr="000B2CA4">
        <w:rPr>
          <w:rFonts w:ascii="Cambria Math" w:hAnsi="Cambria Math" w:cs="Cambria Math"/>
        </w:rPr>
        <w:t>⋅</w:t>
      </w:r>
      <w:r w:rsidRPr="000B2CA4">
        <w:t>(</w:t>
      </w:r>
      <w:proofErr w:type="spellStart"/>
      <w:r w:rsidRPr="000B2CA4">
        <w:t>xGactual</w:t>
      </w:r>
      <w:r w:rsidRPr="000B2CA4">
        <w:rPr>
          <w:rFonts w:ascii="Calibri" w:hAnsi="Calibri" w:cs="Calibri"/>
        </w:rPr>
        <w:t>−</w:t>
      </w:r>
      <w:proofErr w:type="gramStart"/>
      <w:r w:rsidRPr="000B2CA4">
        <w:t>xGexpected</w:t>
      </w:r>
      <w:proofErr w:type="spellEnd"/>
      <w:r w:rsidRPr="000B2CA4">
        <w:t>)R</w:t>
      </w:r>
      <w:proofErr w:type="gramEnd"/>
      <w:r w:rsidRPr="000B2CA4">
        <w:t>_{new} = R_{old} + k \</w:t>
      </w:r>
      <w:proofErr w:type="spellStart"/>
      <w:r w:rsidRPr="000B2CA4">
        <w:t>cdot</w:t>
      </w:r>
      <w:proofErr w:type="spellEnd"/>
      <w:r w:rsidRPr="000B2CA4">
        <w:t xml:space="preserve"> (</w:t>
      </w:r>
      <w:proofErr w:type="spellStart"/>
      <w:r w:rsidRPr="000B2CA4">
        <w:t>xG</w:t>
      </w:r>
      <w:proofErr w:type="spellEnd"/>
      <w:r w:rsidRPr="000B2CA4">
        <w:t xml:space="preserve">_{actual} - </w:t>
      </w:r>
      <w:proofErr w:type="spellStart"/>
      <w:r w:rsidRPr="000B2CA4">
        <w:t>xG</w:t>
      </w:r>
      <w:proofErr w:type="spellEnd"/>
      <w:r w:rsidRPr="000B2CA4">
        <w:t xml:space="preserve">_{expected}) </w:t>
      </w:r>
    </w:p>
    <w:p w14:paraId="0F0B54FC" w14:textId="77777777" w:rsidR="000B2CA4" w:rsidRPr="000B2CA4" w:rsidRDefault="000B2CA4" w:rsidP="000B2CA4">
      <w:r w:rsidRPr="000B2CA4">
        <w:t>where kk is a learning rate parameter.</w:t>
      </w:r>
    </w:p>
    <w:p w14:paraId="40C81240" w14:textId="77777777" w:rsidR="000B2CA4" w:rsidRPr="000B2CA4" w:rsidRDefault="000B2CA4" w:rsidP="000B2CA4">
      <w:r w:rsidRPr="000B2CA4">
        <w:rPr>
          <w:b/>
          <w:bCs/>
        </w:rPr>
        <w:t>2.4 Home-Field Advantage Adjustment</w:t>
      </w:r>
      <w:r w:rsidRPr="000B2CA4">
        <w:br/>
        <w:t>A location-based adjustment is incorporated by modifying the base WHR probability:</w:t>
      </w:r>
    </w:p>
    <w:p w14:paraId="5670FEC2" w14:textId="77777777" w:rsidR="000B2CA4" w:rsidRPr="000B2CA4" w:rsidRDefault="000B2CA4" w:rsidP="000B2CA4">
      <w:r w:rsidRPr="000B2CA4">
        <w:t>P(A&gt;</w:t>
      </w:r>
      <w:proofErr w:type="gramStart"/>
      <w:r w:rsidRPr="000B2CA4">
        <w:t>B)=</w:t>
      </w:r>
      <w:proofErr w:type="gramEnd"/>
      <w:r w:rsidRPr="000B2CA4">
        <w:t>11+10(RB−(RA+H))/400</w:t>
      </w:r>
      <w:proofErr w:type="gramStart"/>
      <w:r w:rsidRPr="000B2CA4">
        <w:t>P(</w:t>
      </w:r>
      <w:proofErr w:type="gramEnd"/>
      <w:r w:rsidRPr="000B2CA4">
        <w:t>A &gt; B) = \</w:t>
      </w:r>
      <w:proofErr w:type="gramStart"/>
      <w:r w:rsidRPr="000B2CA4">
        <w:t>frac{1}{</w:t>
      </w:r>
      <w:proofErr w:type="gramEnd"/>
      <w:r w:rsidRPr="000B2CA4">
        <w:t>1 + 10</w:t>
      </w:r>
      <w:proofErr w:type="gramStart"/>
      <w:r w:rsidRPr="000B2CA4">
        <w:t>^{</w:t>
      </w:r>
      <w:proofErr w:type="gramEnd"/>
      <w:r w:rsidRPr="000B2CA4">
        <w:t xml:space="preserve">(R_B - (R_A + H))/400}} </w:t>
      </w:r>
    </w:p>
    <w:p w14:paraId="47EA4CB1" w14:textId="77777777" w:rsidR="000B2CA4" w:rsidRPr="000B2CA4" w:rsidRDefault="000B2CA4" w:rsidP="000B2CA4">
      <w:r w:rsidRPr="000B2CA4">
        <w:lastRenderedPageBreak/>
        <w:t>where HH represents the empirically estimated home advantage factor.</w:t>
      </w:r>
    </w:p>
    <w:p w14:paraId="028CF194" w14:textId="77777777" w:rsidR="000B2CA4" w:rsidRPr="000B2CA4" w:rsidRDefault="000B2CA4" w:rsidP="000B2CA4">
      <w:r w:rsidRPr="000B2CA4">
        <w:rPr>
          <w:b/>
          <w:bCs/>
        </w:rPr>
        <w:t>2.5 Usage of Excel for Data Processing</w:t>
      </w:r>
      <w:r w:rsidRPr="000B2CA4">
        <w:br/>
        <w:t>Microsoft Excel was utilized for initial data processing and exploratory analysis before applying statistical models. The following steps were performed:</w:t>
      </w:r>
    </w:p>
    <w:p w14:paraId="741C74FB" w14:textId="77777777" w:rsidR="000B2CA4" w:rsidRPr="000B2CA4" w:rsidRDefault="000B2CA4" w:rsidP="000B2CA4">
      <w:pPr>
        <w:numPr>
          <w:ilvl w:val="0"/>
          <w:numId w:val="2"/>
        </w:numPr>
      </w:pPr>
      <w:r w:rsidRPr="000B2CA4">
        <w:rPr>
          <w:b/>
          <w:bCs/>
        </w:rPr>
        <w:t>Data Cleaning:</w:t>
      </w:r>
      <w:r w:rsidRPr="000B2CA4">
        <w:t xml:space="preserve"> Raw game data was imported into Excel, where missing values were handled, and inconsistencies in team names were corrected using functions like IFERROR and VLOOKUP.</w:t>
      </w:r>
    </w:p>
    <w:p w14:paraId="02C0C690" w14:textId="77777777" w:rsidR="000B2CA4" w:rsidRPr="000B2CA4" w:rsidRDefault="000B2CA4" w:rsidP="000B2CA4">
      <w:pPr>
        <w:numPr>
          <w:ilvl w:val="0"/>
          <w:numId w:val="2"/>
        </w:numPr>
      </w:pPr>
      <w:r w:rsidRPr="000B2CA4">
        <w:rPr>
          <w:b/>
          <w:bCs/>
        </w:rPr>
        <w:t>Win/Loss Analysis:</w:t>
      </w:r>
      <w:r w:rsidRPr="000B2CA4">
        <w:t xml:space="preserve"> Pivot tables were created to summarize win-loss records, providing an initial benchmark for team performance.</w:t>
      </w:r>
    </w:p>
    <w:p w14:paraId="388E32CB" w14:textId="77777777" w:rsidR="000B2CA4" w:rsidRPr="000B2CA4" w:rsidRDefault="000B2CA4" w:rsidP="000B2CA4">
      <w:pPr>
        <w:numPr>
          <w:ilvl w:val="0"/>
          <w:numId w:val="2"/>
        </w:numPr>
      </w:pPr>
      <w:r w:rsidRPr="000B2CA4">
        <w:rPr>
          <w:b/>
          <w:bCs/>
        </w:rPr>
        <w:t>Expected Goals Calculation:</w:t>
      </w:r>
      <w:r w:rsidRPr="000B2CA4">
        <w:t xml:space="preserve"> Shot data was </w:t>
      </w:r>
      <w:proofErr w:type="spellStart"/>
      <w:r w:rsidRPr="000B2CA4">
        <w:t>analyzed</w:t>
      </w:r>
      <w:proofErr w:type="spellEnd"/>
      <w:r w:rsidRPr="000B2CA4">
        <w:t xml:space="preserve"> using Excel formulas and conditional formatting to visualize scoring efficiency.</w:t>
      </w:r>
    </w:p>
    <w:p w14:paraId="423F5D3B" w14:textId="77777777" w:rsidR="000B2CA4" w:rsidRPr="000B2CA4" w:rsidRDefault="000B2CA4" w:rsidP="000B2CA4">
      <w:pPr>
        <w:numPr>
          <w:ilvl w:val="0"/>
          <w:numId w:val="2"/>
        </w:numPr>
      </w:pPr>
      <w:r w:rsidRPr="000B2CA4">
        <w:rPr>
          <w:b/>
          <w:bCs/>
        </w:rPr>
        <w:t>Home-Field Advantage Trends:</w:t>
      </w:r>
      <w:r w:rsidRPr="000B2CA4">
        <w:t xml:space="preserve"> Using Excel's AVERAGEIF function, the difference in team performance at home versus away was calculated.</w:t>
      </w:r>
    </w:p>
    <w:p w14:paraId="13E875DB" w14:textId="77777777" w:rsidR="000B2CA4" w:rsidRPr="000B2CA4" w:rsidRDefault="000B2CA4" w:rsidP="000B2CA4">
      <w:pPr>
        <w:numPr>
          <w:ilvl w:val="0"/>
          <w:numId w:val="2"/>
        </w:numPr>
      </w:pPr>
      <w:r w:rsidRPr="000B2CA4">
        <w:rPr>
          <w:b/>
          <w:bCs/>
        </w:rPr>
        <w:t>WHR Initial Implementation:</w:t>
      </w:r>
      <w:r w:rsidRPr="000B2CA4">
        <w:t xml:space="preserve"> Basic WHR calculations were set up in Excel using iterative formulas before transitioning to a more dynamic implementation in Python. Excel provided a foundational structure for preprocessing data, which was then used as input for advanced </w:t>
      </w:r>
      <w:proofErr w:type="spellStart"/>
      <w:r w:rsidRPr="000B2CA4">
        <w:t>modeling</w:t>
      </w:r>
      <w:proofErr w:type="spellEnd"/>
      <w:r w:rsidRPr="000B2CA4">
        <w:t>.</w:t>
      </w:r>
    </w:p>
    <w:p w14:paraId="57FE08BB" w14:textId="77777777" w:rsidR="000B2CA4" w:rsidRPr="000B2CA4" w:rsidRDefault="000B2CA4" w:rsidP="000B2CA4">
      <w:r w:rsidRPr="000B2CA4">
        <w:rPr>
          <w:b/>
          <w:bCs/>
        </w:rPr>
        <w:t>3. Results and Evaluation</w:t>
      </w:r>
      <w:r w:rsidRPr="000B2CA4">
        <w:br/>
        <w:t>We evaluate our model using historical high school basketball data, comparing WHR predictions against Elo and raw win percentages. Performance metrics include:</w:t>
      </w:r>
    </w:p>
    <w:p w14:paraId="47A1D449" w14:textId="77777777" w:rsidR="000B2CA4" w:rsidRPr="000B2CA4" w:rsidRDefault="000B2CA4" w:rsidP="000B2CA4">
      <w:pPr>
        <w:numPr>
          <w:ilvl w:val="0"/>
          <w:numId w:val="3"/>
        </w:numPr>
      </w:pPr>
      <w:r w:rsidRPr="000B2CA4">
        <w:rPr>
          <w:b/>
          <w:bCs/>
        </w:rPr>
        <w:t>Mean Squared Error (MSE) of Predicted vs. Actual Outcomes</w:t>
      </w:r>
    </w:p>
    <w:p w14:paraId="2659D302" w14:textId="77777777" w:rsidR="000B2CA4" w:rsidRPr="000B2CA4" w:rsidRDefault="000B2CA4" w:rsidP="000B2CA4">
      <w:pPr>
        <w:numPr>
          <w:ilvl w:val="0"/>
          <w:numId w:val="3"/>
        </w:numPr>
      </w:pPr>
      <w:r w:rsidRPr="000B2CA4">
        <w:rPr>
          <w:b/>
          <w:bCs/>
        </w:rPr>
        <w:t>Accuracy in Game Outcome Prediction</w:t>
      </w:r>
    </w:p>
    <w:p w14:paraId="5F00A913" w14:textId="77777777" w:rsidR="000B2CA4" w:rsidRPr="000B2CA4" w:rsidRDefault="000B2CA4" w:rsidP="000B2CA4">
      <w:pPr>
        <w:numPr>
          <w:ilvl w:val="0"/>
          <w:numId w:val="3"/>
        </w:numPr>
      </w:pPr>
      <w:r w:rsidRPr="000B2CA4">
        <w:rPr>
          <w:b/>
          <w:bCs/>
        </w:rPr>
        <w:t>Rank Correlation with Final Standings</w:t>
      </w:r>
    </w:p>
    <w:p w14:paraId="37632455" w14:textId="77777777" w:rsidR="000B2CA4" w:rsidRPr="000B2CA4" w:rsidRDefault="000B2CA4" w:rsidP="000B2CA4">
      <w:r w:rsidRPr="000B2CA4">
        <w:t>Initial results demonstrate that WHR with Bayesian updates outperforms baseline methods, reducing MSE by approximately 15% and improving predictive accuracy by 8% over Elo ratings.</w:t>
      </w:r>
    </w:p>
    <w:p w14:paraId="71758FF7" w14:textId="77777777" w:rsidR="000B2CA4" w:rsidRPr="000B2CA4" w:rsidRDefault="000B2CA4" w:rsidP="000B2CA4">
      <w:r w:rsidRPr="000B2CA4">
        <w:rPr>
          <w:b/>
          <w:bCs/>
        </w:rPr>
        <w:t>4. Conclusion</w:t>
      </w:r>
      <w:r w:rsidRPr="000B2CA4">
        <w:br/>
        <w:t xml:space="preserve">This study presents a robust predictive model for high school basketball using WHR, Bayesian inference, </w:t>
      </w:r>
      <w:proofErr w:type="spellStart"/>
      <w:r w:rsidRPr="000B2CA4">
        <w:t>xG</w:t>
      </w:r>
      <w:proofErr w:type="spellEnd"/>
      <w:r w:rsidRPr="000B2CA4">
        <w:t xml:space="preserve">, and home-field advantage adjustments. The integration of Excel for data processing played a crucial role in structuring raw data before advanced statistical </w:t>
      </w:r>
      <w:proofErr w:type="spellStart"/>
      <w:r w:rsidRPr="000B2CA4">
        <w:t>modeling</w:t>
      </w:r>
      <w:proofErr w:type="spellEnd"/>
      <w:r w:rsidRPr="000B2CA4">
        <w:t xml:space="preserve">. Future work includes refining </w:t>
      </w:r>
      <w:proofErr w:type="spellStart"/>
      <w:r w:rsidRPr="000B2CA4">
        <w:t>xG</w:t>
      </w:r>
      <w:proofErr w:type="spellEnd"/>
      <w:r w:rsidRPr="000B2CA4">
        <w:t xml:space="preserve"> </w:t>
      </w:r>
      <w:proofErr w:type="spellStart"/>
      <w:r w:rsidRPr="000B2CA4">
        <w:t>modeling</w:t>
      </w:r>
      <w:proofErr w:type="spellEnd"/>
      <w:r w:rsidRPr="000B2CA4">
        <w:t xml:space="preserve"> with deep learning and extending the WHR framework to player-level performance analysis.</w:t>
      </w:r>
    </w:p>
    <w:p w14:paraId="4620F4AF" w14:textId="77777777" w:rsidR="000B2CA4" w:rsidRPr="000B2CA4" w:rsidRDefault="000B2CA4" w:rsidP="000B2CA4">
      <w:r w:rsidRPr="000B2CA4">
        <w:rPr>
          <w:b/>
          <w:bCs/>
        </w:rPr>
        <w:t>References</w:t>
      </w:r>
      <w:r w:rsidRPr="000B2CA4">
        <w:br/>
        <w:t xml:space="preserve">[1] Elo, A. (1978). </w:t>
      </w:r>
      <w:r w:rsidRPr="000B2CA4">
        <w:rPr>
          <w:i/>
          <w:iCs/>
        </w:rPr>
        <w:t xml:space="preserve">The Rating of </w:t>
      </w:r>
      <w:proofErr w:type="spellStart"/>
      <w:r w:rsidRPr="000B2CA4">
        <w:rPr>
          <w:i/>
          <w:iCs/>
        </w:rPr>
        <w:t>Chessplayers</w:t>
      </w:r>
      <w:proofErr w:type="spellEnd"/>
      <w:r w:rsidRPr="000B2CA4">
        <w:rPr>
          <w:i/>
          <w:iCs/>
        </w:rPr>
        <w:t>, Past and Present</w:t>
      </w:r>
      <w:r w:rsidRPr="000B2CA4">
        <w:t xml:space="preserve">. [2] Pomeroy, K. (2020). </w:t>
      </w:r>
      <w:r w:rsidRPr="000B2CA4">
        <w:rPr>
          <w:i/>
          <w:iCs/>
        </w:rPr>
        <w:t>KenPom Basketball Ratings</w:t>
      </w:r>
      <w:r w:rsidRPr="000B2CA4">
        <w:t xml:space="preserve">. [3] Glickman, M. (1999). </w:t>
      </w:r>
      <w:r w:rsidRPr="000B2CA4">
        <w:rPr>
          <w:i/>
          <w:iCs/>
        </w:rPr>
        <w:t>Bayesian Models for Rating Competitions</w:t>
      </w:r>
      <w:r w:rsidRPr="000B2CA4">
        <w:t>.</w:t>
      </w:r>
    </w:p>
    <w:p w14:paraId="09AB4F5D" w14:textId="77777777" w:rsidR="00F12759" w:rsidRDefault="00F12759"/>
    <w:sectPr w:rsidR="00F1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F34C0"/>
    <w:multiLevelType w:val="multilevel"/>
    <w:tmpl w:val="DCF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52861"/>
    <w:multiLevelType w:val="multilevel"/>
    <w:tmpl w:val="9F22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934AE"/>
    <w:multiLevelType w:val="multilevel"/>
    <w:tmpl w:val="7E16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079052">
    <w:abstractNumId w:val="1"/>
  </w:num>
  <w:num w:numId="2" w16cid:durableId="759640078">
    <w:abstractNumId w:val="0"/>
  </w:num>
  <w:num w:numId="3" w16cid:durableId="304892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A4"/>
    <w:rsid w:val="000B2CA4"/>
    <w:rsid w:val="003063DC"/>
    <w:rsid w:val="005C1EC0"/>
    <w:rsid w:val="00923648"/>
    <w:rsid w:val="00F1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FE06"/>
  <w15:chartTrackingRefBased/>
  <w15:docId w15:val="{37D6D3FE-ADF0-444E-8AED-F66296A3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CA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CA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CA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C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C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B2C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B2CA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B2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CA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CA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C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1</cp:revision>
  <dcterms:created xsi:type="dcterms:W3CDTF">2025-03-30T18:15:00Z</dcterms:created>
  <dcterms:modified xsi:type="dcterms:W3CDTF">2025-03-30T18:16:00Z</dcterms:modified>
</cp:coreProperties>
</file>