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&lt;title&gt;Fetch API Demo (GET &amp; POST)&lt;/title&gt;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&lt;h2&gt;Fetch API Demo&lt;/h2&gt;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&lt;button id="getBtn"&gt;GET Request&lt;/button&gt;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&lt;button id="postBtn"&gt;POST Request&lt;/button&gt;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id="output" style="margin-top:20px; border:1px solid #ccc; padding:10px;"&gt;&lt;/div&gt;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const output = document.getElementById("output");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🟩 GET Request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document.getElementById("getBtn").addEventListener("click", ()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output.innerHTML = "Loading...";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fetch("https://jsonplaceholder.typicode.com/posts/3")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.then(response =&gt;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if (!response.ok)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throw new Error("Network response was not ok");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return response.json();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.then(data =&gt;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output.innerHTML = 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Post Title: ${data.title}&lt;br&gt;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Content: ${data.body}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.catch(error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output.innerHTML = `&lt;span style="color:red;"&gt;Error: ${error.message}&lt;/span&gt;`;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🟦 POST Request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document.getElementById("postBtn").addEventListener("click", () =&gt;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output.innerHTML = "Sending...";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fetch("https://jsonplaceholder.typicode.com/posts",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method: "POST",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headers: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"Content-Type": "application/json"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body: JSON.stringify({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title: "My New Post",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body: "Learning Fetch API is fun!",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userId: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.then(response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if (!response.ok)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throw new Error("Network response was not ok");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return response.json();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.then(data =&gt;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output.innerHTML = 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New Post Created!&lt;br&gt;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Post ID: ${data.id}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.catch(error =&gt;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output.innerHTML = `&lt;span style="color:red;"&gt;Error: ${error.message}&lt;/span&gt;`;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