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7365D"/>
          <w:sz w:val="50"/>
        </w:rPr>
        <w:t>VOIP AI 故障助手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4062"/>
          <w:sz w:val="40"/>
        </w:rPr>
        <w:t>Implementation Plan V1.0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 w:val="0"/>
          <w:color w:val="5B6573"/>
          <w:sz w:val="23"/>
        </w:rPr>
        <w:t>Epic / Task 拆解 · 工程目录 · 第一阶段数据库 Schema · REST API · E2E 里程碑</w:t>
      </w:r>
    </w:p>
    <w:p>
      <w:pPr>
        <w:spacing w:before="1400"/>
        <w:jc w:val="center"/>
      </w:pPr>
      <w:r>
        <w:t>版本：V1.0</w:t>
        <w:br/>
        <w:t>状态：V1.0 实施终稿 / Engineering Contract 约束</w:t>
        <w:br/>
        <w:t>日期：2026-08-13</w:t>
      </w: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项目</w:t>
            </w:r>
          </w:p>
        </w:tc>
        <w:tc>
          <w:tcPr>
            <w:tcW w:type="dxa" w:w="79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文档名称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《VOIP AI 故障助手 PRD V1.0》 + 《SPEC V1.0》 + 《M6.2 Reproduction Intelligence SPEC V1.0》 + 《Engineering Contract V1.0》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上游基线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《VOIP AI 故障助手 PRD V1.0》 + 《VOIP AI 故障助手 SPEC V1.0》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实施原则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完整 V1.0 范围不缩减；实现按模块依赖迭代交付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默认部署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公司内网服务器，Docker Compose；PostgreSQL/Redis/MinIO 容器化并持久化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首个工程里程碑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Case → 凭据 API → SSH → Collect Profile → Evidence 入库 → API/Web 可查看</w:t>
            </w:r>
          </w:p>
        </w:tc>
      </w:tr>
      <w:tr>
        <w:trPr>
          <w:cantSplit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</w:t>
            </w:r>
          </w:p>
        </w:tc>
        <w:tc>
          <w:tcPr>
            <w:tcW w:type="dxa" w:w="79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阶段/Iteration表示依赖顺序。当前 M0～M6.1 已形成实现基线，下一主阶段为 M6.2；EC-02 真实平台命令合同专项预留，不允许编码阶段猜测。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实施基线：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本计划只将已冻结 PRD/SPEC 转换为工程执行结构，不修改产品范围。协议/音频算法、设备动作权限、Evidence 可追溯、根因确认约束等继续遵循 SPEC。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目录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1. 实施目标与工程策略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2. 里程碑与依赖路线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3. Epic / Task 编号体系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4. V1.0 Epic 全量拆解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5. 高风险 PoC 与进入开发门槛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6. Monorepo 与模块边界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7. 第一阶段数据库 Schema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8. 第一阶段 REST API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9. 第一条 E2E 业务链路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10. Iteration / 并行研发建议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11. 测试、质量门禁与验收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12. 实施风险与依赖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13. 首批可直接创建的研发任务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附录A. Migration 顺序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附录B. Action/Profile 初始清单</w:t>
      </w:r>
    </w:p>
    <w:p>
      <w:pPr>
        <w:spacing w:after="20" w:line="276" w:lineRule="auto"/>
      </w:pPr>
      <w:r>
        <w:rPr>
          <w:rFonts w:ascii="Noto Sans CJK SC" w:hAnsi="Noto Sans CJK SC" w:eastAsia="Noto Sans CJK SC"/>
          <w:b w:val="0"/>
          <w:sz w:val="21"/>
        </w:rPr>
        <w:t>附录C. 第一阶段错误码</w:t>
      </w: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1. 实施目标与工程策略</w:t>
      </w: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1.1 实施目标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把冻结的 PRD/SPEC 转换为可直接建立仓库、数据库、API、Worker、Analyzer、前端页面和测试任务的工程计划。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优先打通真实 Case 的数据闭环，再逐步增强 SIP/RTP/PCM/AI Analyzer，避免先构建大量孤立算法模块。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所有模块通过 Evidence Schema、AnalyzerResult Schema、TimelineEvent Schema、Action Schema 对齐，避免后期重复集成。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首个可运行里程碑不以“AI 能诊断”为目标，而以“能真实连接设备并形成可追溯 Evidence”为目标。</w:t>
      </w: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1.2 工程原则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原则</w:t>
            </w:r>
          </w:p>
        </w:tc>
        <w:tc>
          <w:tcPr>
            <w:tcW w:type="dxa" w:w="784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工程落地要求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Evidence First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原始 PCAP/PCM/LOG/命令输出先入 Evidence，再触发 Analyzer；任何结论必须能反向定位原始证据。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Deterministic Before AI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SIP状态机、RTP指标、PCM算法、权限校验由确定性组件完成；LLM只做受控推理与解释。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Safe by Default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AI只能选择已注册Action/Profile；禁止自由生成并执行Shell。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Modular Monolith + Workers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Backend保持模块化单体；Collector/Packet/PCM/AI/Report重任务独立Worker。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Replayable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AnalyzerRun、Rule、Profile、Prompt/Workflow全部版本化，同一Evidence可重跑。</w:t>
            </w:r>
          </w:p>
        </w:tc>
      </w:tr>
      <w:tr>
        <w:trPr>
          <w:cantSplit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Partial Degradation</w:t>
            </w:r>
          </w:p>
        </w:tc>
        <w:tc>
          <w:tcPr>
            <w:tcW w:type="dxa" w:w="78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某Analyzer或LLM失败时其余能力继续，允许PARTIAL_SUCCESS。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2. 里程碑与依赖路线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里程碑</w:t>
            </w:r>
          </w:p>
        </w:tc>
        <w:tc>
          <w:tcPr>
            <w:tcW w:type="dxa" w:w="52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核心成果</w:t>
            </w:r>
          </w:p>
        </w:tc>
        <w:tc>
          <w:tcPr>
            <w:tcW w:type="dxa" w:w="30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M0 工程底座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Monorepo、Docker Compose、FastAPI、PostgreSQL、Redis、MinIO、Celery、RBAC、日志监控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一条命令启动；Health/DB/Queue/Object Storage 全部可用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M1 Case + 设备采集闭环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Case/Evidence/Job、CredentialProvider、DeviceAdapter、AIM PTY、Action/Profile、飞书入口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输入IP/Port/SN后可自动采集并形成Evidence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M2 SIP/RTP 报文分析闭环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TShark、Call重建、SIP/SDP状态机、RTP/RTCP、SIP Ladder、RTP Timeline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注册失败/呼叫失败/单通/卡顿可自动分析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M3 PCM/音频分析闭环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PCM Parser Plugin、WAV、DTMF/Noise/Click/Silence/Clipping/Echo、Spectrogram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拨号/电流音/断续等已定义样本可量化识别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M4 AI 诊断与补采闭环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Hypothesis、Rule Engine、Collection Planner、无进展检测、历史Case辅助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可执行受控“分析→补采→再分析”循环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M5 Web/Dashboard/报告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Packet Viewer、Unified Timeline、Audio、Dashboard、HTML/PDF报告、Issue Group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技服/专家/管理三视图完整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M6/M6.1 V1.0 基础验收与 Full-stack</w:t>
            </w:r>
          </w:p>
        </w:tc>
        <w:tc>
          <w:tcPr>
            <w:tcW w:type="dxa" w:w="52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Golden/E2E、安全测试、Full-stack集成、APF现场样本校准、M6.1稳定基线</w:t>
            </w:r>
          </w:p>
        </w:tc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核心分析链路、规则、E2E与现场样本基线通过；Docker运行态在目标环境完成最终验证</w:t>
            </w:r>
          </w:p>
        </w:tc>
      </w:tr>
      <w:tr>
        <w:tc>
          <w:tcPr>
            <w:tcW w:type="dxa" w:w="3389"/>
          </w:tcPr>
          <w:p>
            <w:r>
              <w:t>M6.2 Reproduction Intelligence</w:t>
            </w:r>
          </w:p>
        </w:tc>
        <w:tc>
          <w:tcPr>
            <w:tcW w:type="dxa" w:w="3389"/>
          </w:tcPr>
          <w:p>
            <w:r>
              <w:t>自动ARM、Single-DUT full capture、Multi-Attempt/Call、Evidence Sufficiency、Cleanup Recovery、A/B/A-B-A、Fix Verification</w:t>
            </w:r>
          </w:p>
        </w:tc>
        <w:tc>
          <w:tcPr>
            <w:tcW w:type="dxa" w:w="3389"/>
          </w:tcPr>
          <w:p>
            <w:r>
              <w:t>M6.2 SPEC-01～33 + Engineering Contract Gate 全部通过；真实 DUT Action 仅使用已确认 EC-02 Platform Contract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依赖关系：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M0→M1 是硬依赖；M2 与 M3 在 M1 稳定后可并行；M4 依赖 M2/M3 产生结构化 AnalyzerResult；M5 可与 M4 部分并行；M6 是发布门禁。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3. Epic / Task 编号体系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统一编号用于 Git Issue、飞书任务、Commit、测试用例、报告追溯。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EPIC: E{两位编号}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TASK: E{Epic}-T{三位编号}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SUBTASK: E{Epic}-T{Task}-S{两位编号}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TEST: TC-{模块}-{三位编号}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MIGRATION: DB-M{三位编号}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ACTION: ACT-{DOMAIN}-{NAME}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PROFILE: CP-{DOMAIN}-{NAME}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类型</w:t>
            </w:r>
          </w:p>
        </w:tc>
        <w:tc>
          <w:tcPr>
            <w:tcW w:type="dxa" w:w="36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示例</w:t>
            </w:r>
          </w:p>
        </w:tc>
        <w:tc>
          <w:tcPr>
            <w:tcW w:type="dxa" w:w="4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Epic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E03 Device Collector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跨模块可交付能力域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Task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E03-T004 AIM PTY Session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可独立验收的研发任务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Subtask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E03-T004-S02 Prompt Detector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任务内实现点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TC-COLLECT-012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Collector 回归用例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Migration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DB-M004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数据库迁移序号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Action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ACT-SIP-GET-REGISTER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受控设备动作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Collect Profile</w:t>
            </w:r>
          </w:p>
        </w:tc>
        <w:tc>
          <w:tcPr>
            <w:tcW w:type="dxa" w:w="36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CP-SIP-REGISTRATION-BASIC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一组可复用采集动作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4. V1.0 Epic 全量拆解</w:t>
      </w: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E00 Engineering Foundation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目标：建立所有服务可运行、可部署、可观测的工程底座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初始化Monorepo与基础README/开发约定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仓库结构与本计划一致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Docker Compose：postgres/redis/minio/backend/frontend/workers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docker compose up -d 全部健康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FastAPI骨架、/health、配置加载、依赖注入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API可启动且健康检查通过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PostgreSQL + SQLAlchemy + Alembic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可执行首个migration与rollback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Celery + Redis Job执行骨架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可提交并完成示例Job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MinIO client、bucket bootstrap、presigned URL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对象上传/下载/签名URL通过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结构化JSON日志、Trace ID、Prometheus metrics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请求→Job可追踪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RBAC最小框架与Action Permission占位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API层可拒绝未授权请求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E00-T009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CI：lint/unit/integration基础门禁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PR流水线可运行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E01 Case / Evidence Core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目标：建立Case、Device、Evidence、Job、Artifact的统一数据骨架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 CRUD与CaseStateHistory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Case状态可审计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CaseDevice模型与设备连接元数据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单Case可关联多设备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Evidence模型、SHA256、Immutable策略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原始Evidence不可覆盖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MinIO Evidence流式上传与metadata落库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大文件不进DB BLOB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Artifact/Derived Evidence关系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可追溯derived_from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Job/Dependency/critical模型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支持并行与PARTIAL_SUCCESS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AnalyzerRun基础模型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版本/输入/输出/Artifact可追踪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AuditLog基础模型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Case/Evidence/Action都可写审计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E02 Feishu Bot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目标：建立飞书Case入口与协作主卡片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飞书事件Webhook与快速Ack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事件不阻塞分析流程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自然语言字段抽取：IP/Port/SN/现象/附件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可创建Draft或正式Case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缺失字段补齐卡片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缺信息不丢Case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Case主卡片与状态更新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同一卡片持续更新不刷屏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按钮回调：开始复现/补材料/执行动作/关闭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回调显式携带Case ID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附件入Evidence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上传文件自动关联Case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E03 Device Collector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目标：安全、稳定地连接真实OpenWrt/VOIP设备并采集证据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CredentialProvider接口与API适配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admin固定，密码不落库/不日志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AsyncSSH连接、超时、错误分类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可区分不可达/端口/认证/握手/超时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DeviceAdapter接口与GenericAdapter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connect/execute/download/cleanup可用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 PTY Session + Prompt状态机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稳定进入aim并执行多条CLI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设备基础信息自动采集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型号/版本/MAC/Uptime等形成Evidence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远程tcpdump start/stop/download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产生PCAP Evidence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 RX/TX Collector会话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可开关diag并接收UDP PCM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Collector cleanup与异常恢复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T006/T007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失败后debug/PCM/tcpdump可清理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E04 Action Engine / Profile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目标：在AI与设备之间建立动作白名单、风险和平台治理层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Platform Profile Loader与schema校验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YAML profile可加载/版本化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 Registry与Action Schema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Action可声明risk/precondition/cleanup/parser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L0-L4风险与审批策略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L0/L1自动、L2/L3审批、L4禁止AI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ActionRun执行/审计/cleanup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E03/T002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所有设备动作完整记录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 Profile Loader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可组合多个Action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初始registration_basic/voice_quality_basic/dtmf_loss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三个Profile可真实执行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E05 Packet Intelligence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目标：从PCAP/PCAPNG重建VOIP会话并产生可解释的SIP/RTP结果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TShark Adapter与流式字段输出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支持PCAP/PCAPNG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Packet/Frame索引与raw packet reference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结论可定位frame.number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RegistrationSession/Call/Dialog重建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自动发现多Call/REGISTER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SIP Transaction/State Machine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REGISTER/INVITE/BYE/CANCEL等流程识别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SIP语义模板与Case解释数据结构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what/why/expected_next等固定字段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SDP结构化与Offer/Answer/Negotiated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Codec/媒体IP/Port/DTMF/方向可追踪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RTP Stream识别与统计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T001/T006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Loss/Reorder/Duplicate/Delta/Jitter等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Burst Loss/Timestamp/SSRC/Payload异常事件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形成标准RTP anomaly enum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E05-T009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RTCP SR/RR/XR解析与RTP交叉校验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loss/jitter/rtt可比对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E05-T010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SIP Ladder/Codec协商/RTP Timeline Artifact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T004/T006/T008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生成可持久化图表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E05-T011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多PCAP时间校准与Packet Fingerprint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支持多点链路丢包区间推断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E06 PCM / Audio Intelligence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目标：将RTP/PCM还原为音频并进行DTMF/音质量化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Codec Decoder Registry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E05-T007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RTP Payload可解码为PCM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raw_decoded.wav / playback_assisted.wav生成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原始/处理后明确区分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 Protocol Parser Plugin接口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E03-T007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Generic RAW与平台Parser可插拔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MT7621/现网PCM格式PoC后正式Parser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Header/offset/sample参数确认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基础Audio Metrics：RMS/Peak/dBFS/DC/Crest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结构化指标输出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Silence/Clipping/Click/Pop/Burst检测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异常区间可定位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50/60Hz及谐波族检测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工频/周期噪声评分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Goertzel+FFT DTMF Analyzer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digit/on/off/twist/freq error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E06-T009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DTMF跨层关联：PCM/RFC2833/SIP INFO/aimd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E05/E08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可判断丢号层级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E06-T010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RX/TX Echo cross-correlation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delay/correlation strength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E06-T011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Waveform/Spectrum/Spectrogram/异常片段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T005-T010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图+音频Artifact持久化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E07 Unified Timeline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目标：把协议、音频、日志与采集动作对齐到同一时间轴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TimelineEvent统一Schema与API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所有source_type可统一落库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PCAP/SIP/RTP事件映射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Packet事件进入Timeline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PCM/Audio/DTMF事件映射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音频异常进入Timeline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Log/CPU/PCM Counter/Action事件映射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E03/E04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设备证据进入Timeline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 + relative_ms + calculated_offset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不修改原Evidence时间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跨源校准：NTP→SIP指纹→RTP特征→人工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多源可对齐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前端全局时间联动接口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T002-T006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点击异常可联动多视图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E08 AI Diagnosis / Rule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目标：实现受控Hypothesis、规则推理与自动补采循环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Hypothesis/HypothesisEvidence模型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支持/反对/缺失证据显式保存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 Level与置信度约束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L1-L5结构化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YAML Rule DSL + Python Evaluator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E04/E05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可更新假设/请求Action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Confirm Rule与ROOT_CAUSE约束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无L1/人工确认不得confirmed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Triage与初始Hypothesis生成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AI输出结构化结果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Collection Planner结构化Plan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E04/T005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仅选择已注册Action/Profile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Orchestrator确定性状态机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T003-T006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分析→补采→再分析闭环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无进展检测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连续2轮无新增证据时停止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E08-T009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历史Case/知识/代码Commit辅助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只调整优先级，不替代当前证据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E08-T010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模型/Prompt/Workflow版本记录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诊断可复现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E09 Web Diagnosis Workbench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目标：提供技服、专家可下钻的交互分析界面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 Overview/Diagnosis工作台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E01/E08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结论、证据、下一动作统一展示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Packet Viewer：List/Tree/Raw Bytes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支持frame定位与过滤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SIP Ladder/SDP/Registration视图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关键报文可点击解释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RTP Quality Timeline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Loss/Jitter/Delta/Burst交互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PCM/Audio视图与播放器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A→B/B→A/RX/TX/异常片段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Unified Timeline联动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图/音频/Packet/日志同步定位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Evidence/Jobs/Audit页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E01/E04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全链路可追溯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E10 Dashboard / Knowledge / Issue Group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目标：形成版本质量和知识资产闭环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E10-T001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Dashboard聚合/物化视图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核心业务指标可快速查询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E10-T002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版本质量视图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按版本/产品/型号/根因统计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E10-T003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Case相似度与Issue Group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结构化特征优先+Embedding辅助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E10-T004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Known Issue快速验证流程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新Case仍需当前证据验证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E10-T005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Knowledge Item/发布审核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人工上传/同步→AI整理→人工发布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E10-T006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BUG/Commit/修复版本/回归关联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代码缺陷Case可跟踪到关闭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E11 Report / Quality / Release</w:t>
      </w:r>
    </w:p>
    <w:p>
      <w:pPr>
        <w:spacing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目标：形成报告、测试资产、发布门禁与V1验收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41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任务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27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验收/DoD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E11-T001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HTML交互报告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E09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Web报告含证据下钻/音频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E11-T002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HTML→PDF Playwright导出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归档报告与HTML视觉一致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E11-T003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报告版本信息与证据图嵌入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E05/E06/E08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Analyzer/Rule/Model版本可见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E11-T004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Golden Sample数据集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E05/E06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SIP/RTP/PCM真实+合成样本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E11-T005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Analyzer Regression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Analyzer发布前全量通过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E11-T006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 Eval/Hallucination测试集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E08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禁止无证据确定结论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E11-T007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 Engine安全测试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E04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AI无法绕过Registry/审批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E11-T008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18类E2E Case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全部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SPEC附录C全部通过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E11-T009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备份/恢复演练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E00/E01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Postgres/MinIO可恢复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E11-T010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V1.0 DoD与Release Checklist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全部</w:t>
            </w:r>
          </w:p>
        </w:tc>
        <w:tc>
          <w:tcPr>
            <w:tcW w:type="dxa" w:w="27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PRD/SPEC指标达标</w:t>
            </w:r>
          </w:p>
        </w:tc>
      </w:tr>
    </w:tbl>
    <w:p>
      <w:pPr>
        <w:spacing w:after="40"/>
      </w:pP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5. 高风险 PoC 与进入开发门槛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PoC用于提前消除实施未知，不替代正式实现。四项PoC通过后，V1.0主要技术风险可显著收敛。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18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PoC</w:t>
            </w:r>
          </w:p>
        </w:tc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验证目标</w:t>
            </w:r>
          </w:p>
        </w:tc>
        <w:tc>
          <w:tcPr>
            <w:tcW w:type="dxa" w:w="201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输入</w:t>
            </w:r>
          </w:p>
        </w:tc>
        <w:tc>
          <w:tcPr>
            <w:tcW w:type="dxa" w:w="34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通过标准</w:t>
            </w:r>
          </w:p>
        </w:tc>
        <w:tc>
          <w:tcPr>
            <w:tcW w:type="dxa" w:w="11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后续进入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POC-01 设备自动化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动态凭据→SSH→AIM PTY→命令→结果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真实可访问设备 + SN/IP/Port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admin+API密码可稳定登录；AIM多命令执行；异常可分类；无密码泄漏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E03/E04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POC-02 PCAP媒体链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PCAP→TShark→SIP Dialog→SDP→RTP→WAV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至少1个正常+1个异常真实PCAP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Call/Codec/RTP方向正确；可生成WAV并回指frame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E05/E06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POC-03 PCM私有协议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确认voip dsp diag UDP格式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pcm_rx/pcm_tx真实抓包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Header/offset/sample_rate/bit_depth/endian/frame_size可确定；可生成可听WAV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E06</w:t>
            </w:r>
          </w:p>
        </w:tc>
      </w:tr>
      <w:tr>
        <w:trPr>
          <w:cantSplit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POC-04 Unified Timeline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PCAP+PCM RX/TX+aimd log对齐</w:t>
            </w:r>
          </w:p>
        </w:tc>
        <w:tc>
          <w:tcPr>
            <w:tcW w:type="dxa" w:w="201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一个已知异常Case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同一异常在多源时间线偏差可解释；保留raw time与offset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E07/E08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FFF2C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门槛：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POC-03 是当前技术未知最大的模块。若私有PCM Header暂时无法确认，正式系统必须按SPEC进入RAW模式，不允许AI猜字段。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6. Monorepo 与模块边界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5F5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 w:line="184" w:lineRule="exact" w:before="0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voip-ai/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backend/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app/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api/v1/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domain/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services/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repositories/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models/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schemas/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orchestrator/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rule_engine/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action_engine/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├── integrations/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│   └── workers/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alembic/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tests/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frontend/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src/pages/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src/features/case/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src/features/packet/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src/features/audio/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src/features/dashboard/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src/api/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analyzers/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packet/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sip/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rtp/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rtcp/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pcm/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audio/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timeline/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collectors/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device_adapter/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credential/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aim_cli/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pcap/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pcm/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config/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app.yaml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platforms/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actions/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profiles/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rules/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prompts/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rules/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profiles/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deployments/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docker-compose.yml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env.example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tests/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fixtures/sip/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fixtures/rtp/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fixtures/pcm/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e2e/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├── ai_eval/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│   └── security/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├── docs/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4"/>
              </w:rPr>
              <w:t>└── tools/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6.1 模块接口边界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调用方</w:t>
            </w:r>
          </w:p>
        </w:tc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被调用方</w:t>
            </w:r>
          </w:p>
        </w:tc>
        <w:tc>
          <w:tcPr>
            <w:tcW w:type="dxa" w:w="32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允许传递</w:t>
            </w:r>
          </w:p>
        </w:tc>
        <w:tc>
          <w:tcPr>
            <w:tcW w:type="dxa" w:w="32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禁止传递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Backend/Orchestrator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 Engine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 ID、参数、Case/Device引用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任意Shell文本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 Engine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已解析的平台命令、risk/timeout/cleanup上下文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LLM Prompt/自由命令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Worker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MinIO/Postgres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Evidence/Job/AnalyzerRun引用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队列中传PCAP/PCM二进制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Analyzer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Orchestrator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结构化AnalyzerResult/TimelineEvent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数万原始Packet直接塞给LLM</w:t>
            </w:r>
          </w:p>
        </w:tc>
      </w:tr>
      <w:tr>
        <w:trPr>
          <w:cantSplit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Frontend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Backend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REST/SSE、Presigned URL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直接访问PostgreSQL/Redis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7. 第一阶段数据库 Schema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第一阶段只实现支撑 M0/M1 的核心表；Call/SIP/RTP/PCM/Hypothesis 等分析表在 M2-M4 迁移中加入。数据库字段使用 UTC 时间；核心查询字段结构化，扩展字段使用 JSONB。</w:t>
      </w: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cases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用途：故障处理主实体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case_no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UNIQUE；展示号 VOIP-YYYYMMDD-NNNN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title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可由AI/规则生成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symptom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用户原始现象描述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primary_fault_domain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nullable；Triage后填充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related_fault_domains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关联故障域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CaseState枚举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created_by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用户ID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trace_id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全链路追踪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metadata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客户/项目/PBX/运营商等扩展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created_at/updated_at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deleted_at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软删除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case_devices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用途：Case内设备与连接元数据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FK cases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role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PRIMARY/A_SIDE/B_SIDE/OTHER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ip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INET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SSH地址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ssh_port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INTEGER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默认22但由用户输入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凭据API关键参数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username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固定admin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product/model/platform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自动采集后写入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software_version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自动采集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mac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自动采集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uptime_sec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自动采集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connection_status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UNKNOWN/ONLINE/FAILED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connection_error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错误分类，不含密码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metadata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扩展设备信息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created_at/updated_at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evidences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用途：原始/派生证据统一实体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FK cases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 FK case_devices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type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LOG/PCAP/PCAPNG/PCM_RX/PCM_TX/SHELL_OUTPUT/...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USER_UPLOAD/COLLECTOR/ANALYZER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filename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VARCHAR(255)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原始/生成文件名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object_uri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MinIO URI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size_bytes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BIGINT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对象大小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sha256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原始Evidence必填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immutable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原始Evidence=true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derived_from_id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nullable，自关联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start_time/end_time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若可确定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analysis_status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PENDING/RUNNING/DONE/FAILED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collector_job_id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 FK jobs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metadata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采集参数/接口/命令等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purged_at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显式Purge后记录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jobs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用途：统一异步任务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FK cases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job_type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COLLECT_DEVICE/CAPTURE_PCAP/...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JobState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BOOLEAN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失败是否阻断Workflow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parent_job_id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input_refs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只存ID/URI，不存大文件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output_refs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Evidence/Artifact/AnalyzerRun引用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error_code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error_detail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结构化错误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trace_id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链路追踪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started_at/finished_at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job_dependencies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用途：Job DAG依赖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复合PK/FK jobs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depends_on_job_id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复合PK/FK jobs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required_state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默认SUCCEEDED；可允许PARTIAL_SUCCESS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action_runs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用途：设备Action执行实例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case_id/device_id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 Registry ID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risk_level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L0-L4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PENDING/RUNNING/SUCCEEDED/FAILED/...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parameters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不得包含明文密码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reason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TEXT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AI/规则/用户为什么执行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approval_id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L2/L3可关联审批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stdout_evidence_id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输出转Evidence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stderr_evidence_id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cleanup_action_run_id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有状态动作cleanup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started_at/finished_at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</w:tbl>
    <w:p>
      <w:pPr>
        <w:spacing w:after="40"/>
      </w:pPr>
    </w:p>
    <w:p>
      <w:pPr>
        <w:pStyle w:val="Heading3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2"/>
        </w:rPr>
        <w:t>audit_logs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用途：安全与操作审计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字段</w:t>
            </w:r>
          </w:p>
        </w:tc>
        <w:tc>
          <w:tcPr>
            <w:tcW w:type="dxa" w:w="194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类型</w:t>
            </w:r>
          </w:p>
        </w:tc>
        <w:tc>
          <w:tcPr>
            <w:tcW w:type="dxa" w:w="56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约束/说明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PK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nullable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actor_type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USER/AI/SYSTEM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actor_id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VARCHAR(128)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用户/模型/服务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event_type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CASE/ACTION/EVIDENCE/RBAC/...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resource_type/resource_id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VARCHAR/UUID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目标资源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result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VARCHAR(32)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SUCCESS/FAIL/DENY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detail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JSONB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禁止密码/Secret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trace_id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VARCHAR(64)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链路追踪</w:t>
            </w:r>
          </w:p>
        </w:tc>
      </w:tr>
      <w:tr>
        <w:trPr>
          <w:cantSplit/>
        </w:trPr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created_at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TIMESTAMPTZ</w:t>
            </w:r>
          </w:p>
        </w:tc>
        <w:tc>
          <w:tcPr>
            <w:tcW w:type="dxa" w:w="56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UTC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8. 第一阶段 REST API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API统一前缀 /api/v1；实时状态通过 SSE。以下为 M0/M1 必须实现的最小接口集合。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9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方法</w:t>
            </w:r>
          </w:p>
        </w:tc>
        <w:tc>
          <w:tcPr>
            <w:tcW w:type="dxa" w:w="30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Path</w:t>
            </w:r>
          </w:p>
        </w:tc>
        <w:tc>
          <w:tcPr>
            <w:tcW w:type="dxa" w:w="20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用途</w:t>
            </w:r>
          </w:p>
        </w:tc>
        <w:tc>
          <w:tcPr>
            <w:tcW w:type="dxa" w:w="259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关键输入</w:t>
            </w:r>
          </w:p>
        </w:tc>
        <w:tc>
          <w:tcPr>
            <w:tcW w:type="dxa" w:w="223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关键输出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创建Case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symptom, devices[], attachments?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case_id, case_no, state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Case详情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case_id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 + devices + summary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PATCH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修改允许字段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title/symptom/metadata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updated case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/cases/{id}/close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关闭Case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reason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state=CLOSED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/cases/{id}/events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SSE状态流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Last-Event-ID?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case/job/action/evidence事件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/cases/{id}/devices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追加设备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ip, port, sn, role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device_id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/cases/{id}/collect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执行Collect Profile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profile_id, device_ids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job_id/plan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/cases/{id}/actions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请求Action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action_id, device_id, parameters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action_run/approval status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/cases/{id}/evidences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流式上传Evidence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multipart + metadata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evidence_id, sha256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/evidences/{id}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 metadata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evidence_id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metadata + refs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/evidences/{id}/download-url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签发下载URL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evidence_id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short-lived presigned_url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/evidences/{id}/purge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显式清理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reason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audit + purged_at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/jobs/{id}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Job状态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job_id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state/error/output_refs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/actions/catalog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可用动作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platform?/role?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Action摘要与风险</w:t>
            </w:r>
          </w:p>
        </w:tc>
      </w:tr>
      <w:tr>
        <w:trPr>
          <w:cantSplit/>
        </w:trP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/profiles/catalog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采集Profile</w:t>
            </w:r>
          </w:p>
        </w:tc>
        <w:tc>
          <w:tcPr>
            <w:tcW w:type="dxa" w:w="25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fault_domain?/platform?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Profile摘要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8.1 创建Case请求示例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POST /api/v1/cases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"symptom": "通话偶发卡顿",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"devices": [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  {"ip":"192.168.1.20","ssh_port":22,"sn":"G1XXXX","role":"PRIMARY"}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],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"metadata": {"source":"feishu"}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8.2 Collect请求示例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POST /api/v1/cases/{case_id}/collect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"profile_id": "CP-SIP-REGISTRATION-BASIC",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"device_ids": ["device_uuid"],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"reason": "Triage判定为SIP注册异常，需要基础注册证据"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8.3 SSE事件最小结构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F5F5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event: case.progress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data: {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"case_id":"...",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"trace_id":"...",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"stage":"COLLECTING",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"job_id":"...",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"message":"正在获取设备基础信息",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 xml:space="preserve">  "progress":35</w:t>
              <w:br/>
            </w:r>
            <w:r>
              <w:rPr>
                <w:rFonts w:ascii="Noto Sans Mono CJK SC" w:hAnsi="Noto Sans Mono CJK SC" w:eastAsia="Noto Sans Mono CJK SC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9. 第一条 E2E 业务链路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该链路是 M1 的发布门槛，也是后续所有 Analyzer/AI 能力的承载骨架。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技服在飞书 @机器人，提供 IP、Port、SN、现象；机器人快速Ack并创建Case。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Backend落库 cases/case_devices，生成 trace_id，主卡片状态 NEW→TRIAGING。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Triage选择基础 Collect Profile；Action Engine检查平台支持、风险和前置条件。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CredentialProvider以SN为主调用密码API，返回凭据只存在任务内存；用户名固定admin。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Collector AsyncSSH连接设备，自动采集设备信息；连接失败必须结构化分类。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按Profile执行Shell/AIM Action；每个ActionRun写审计并把stdout/stderr生成Evidence。</w:t>
      </w:r>
    </w:p>
    <w:p>
      <w:pPr>
        <w:pStyle w:val="ListNumber"/>
        <w:spacing w:after="40"/>
      </w:pPr>
      <w:r>
        <w:t>M1基础采集允许按任务启动/停止 tcpdump；M6.2 复现场景必须由 Reproduction Orchestrator 在现场动作前自动 ARM，优先通过 SSH Stream 进入 Collector Segmented Ring，并在 End Anchor 后自动 Finalize/Cleanup；不得依赖现场点击“开始抓包”。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Job成功或部分成功后更新Evidence/Job/Case状态，飞书主卡片同步进度。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b w:val="0"/>
          <w:sz w:val="19"/>
        </w:rPr>
        <w:t>Web/API能够查看Case、设备、Evidence、Job、ActionRun、Audit，并通过Presigned URL下载。</w:t>
      </w:r>
    </w:p>
    <w:p>
      <w:pPr>
        <w:pStyle w:val="ListNumber"/>
        <w:spacing w:after="40"/>
      </w:pPr>
      <w:r>
        <w:t>失败时进入统一 Cleanup/Recovery；已有 Evidence 保留。Case 状态只能通过 CaseTransitionService 按事件/Guard迁移，禁止Worker自行选择状态字符串。</w:t>
      </w: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9.1 M1 E2E 验收场景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场景</w:t>
            </w:r>
          </w:p>
        </w:tc>
        <w:tc>
          <w:tcPr>
            <w:tcW w:type="dxa" w:w="770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预期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正常设备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成功取凭据、SSH、基础信息、VOIP日志/AIM输出，Evidence完整入库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密码API失败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不尝试猜密码；返回CREDENTIAL_FETCH_FAILED，可重试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IP不可达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连接分类NETWORK_UNREACHABLE，保留Case与审计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SSH认证失败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分类SSH_AUTH_FAILED，不记录明文密码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AIM Prompt变化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Action失败但SSH Shell Evidence仍保留；Job可PARTIAL_SUCCESS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tcpdump中途失败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其他Evidence继续；cleanup并提示采集不完整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用户追加附件</w:t>
            </w:r>
          </w:p>
        </w:tc>
        <w:tc>
          <w:tcPr>
            <w:tcW w:type="dxa" w:w="77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附件关联当前Case并产生USER_UPLOAD Evidence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10. Iteration / 并行研发建议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说明：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以下是依赖顺序，不假定每个Iteration固定为一周或两周。团队规模确定后再转为日历计划。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Iteration</w:t>
            </w:r>
          </w:p>
        </w:tc>
        <w:tc>
          <w:tcPr>
            <w:tcW w:type="dxa" w:w="2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主线</w:t>
            </w:r>
          </w:p>
        </w:tc>
        <w:tc>
          <w:tcPr>
            <w:tcW w:type="dxa" w:w="49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必须产出</w:t>
            </w:r>
          </w:p>
        </w:tc>
        <w:tc>
          <w:tcPr>
            <w:tcW w:type="dxa" w:w="187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可并行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I1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E00 + E01 + POC-01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工程底座、Case/Evidence核心、SSH最小PoC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前端基础壳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I2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E02 + E03 + E04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飞书入口、DeviceAdapter、Action/Profile、真实采集闭环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POC-02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I3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E05前半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TShark、Call/REGISTER/SIP/SDP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RTP基础统计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I4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E05后半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RTP/RTCP、Ladder、Codec、一通异常媒体分析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E06 Codec Decoder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I5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E06 + POC-03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PCM Parser、音频、DTMF、噪声/断续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Web音频页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I6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E07 + E08 + POC-04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Unified Timeline、Hypothesis、Rule、自动补采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历史Case接口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I7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E09 + E10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Web工作台、Dashboard、Knowledge/Issue Group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报告框架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I8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E11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Golden Sample、AI Eval、安全、E2E、备份恢复、V1验收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性能优化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10.1 推荐并行工作流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Stream</w:t>
            </w:r>
          </w:p>
        </w:tc>
        <w:tc>
          <w:tcPr>
            <w:tcW w:type="dxa" w:w="53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主责范围</w:t>
            </w:r>
          </w:p>
        </w:tc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对齐接口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 平台/Backend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E00-E04：Case、Feishu、Collector、Action、DB、API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Evidence/Action/Job Schema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 Packet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E05：TShark、SIP、SDP、RTP、RTCP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AnalyzerResult/TimelineEvent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 Audio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E06：PCM、Codec、DTMF、Noise、Echo、图表/音频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PCM Stream/Audio Event/Artifact</w:t>
            </w:r>
          </w:p>
        </w:tc>
      </w:tr>
      <w:tr>
        <w:trPr>
          <w:cantSplit/>
        </w:trPr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 Product/AI</w:t>
            </w:r>
          </w:p>
        </w:tc>
        <w:tc>
          <w:tcPr>
            <w:tcW w:type="dxa" w:w="53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E07-E11：Timeline、AI、Web、Dashboard、Report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Hypothesis/Timeline/API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11. 测试、质量门禁与验收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层级</w:t>
            </w:r>
          </w:p>
        </w:tc>
        <w:tc>
          <w:tcPr>
            <w:tcW w:type="dxa" w:w="82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门禁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代码级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lint、类型检查、unit tests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模块集成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Postgres/Redis/MinIO/Celery/SSH模拟环境 integration tests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Analyzer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Golden Sample全量回归；真实Case + 合成确定性异常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Eval Dataset；正确域/必须证据/允许结论/禁止结论/正确下一步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安全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AI不能绕过Action Registry；L2/L3审批；L4禁止；Prompt Injection不改变权限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E2E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SPEC定义18类Case全部进入V1.0验收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Alembic显式迁移、pg_dump/MinIO备份、恢复演练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发布</w:t>
            </w:r>
          </w:p>
        </w:tc>
        <w:tc>
          <w:tcPr>
            <w:tcW w:type="dxa" w:w="82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所有Docker镜像不可变Tag并记录Git Commit；DoD通过才能Release</w:t>
            </w:r>
          </w:p>
        </w:tc>
      </w:tr>
    </w:tbl>
    <w:p>
      <w:pPr>
        <w:spacing w:after="40"/>
      </w:pPr>
    </w:p>
    <w:p>
      <w:pPr>
        <w:pStyle w:val="Heading2"/>
        <w:spacing w:before="120" w:after="80"/>
        <w:keepNext/>
      </w:pPr>
      <w:r>
        <w:rPr>
          <w:rFonts w:ascii="Noto Sans CJK SC" w:hAnsi="Noto Sans CJK SC" w:eastAsia="Noto Sans CJK SC"/>
          <w:b/>
          <w:color w:val="244062"/>
          <w:sz w:val="26"/>
        </w:rPr>
        <w:t>11.1 M1 阶段验收指标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有效SSH信息和凭据前提下，设备连接/基础采集链路达到可稳定回归的工程基线；最终V1目标仍为自动采集成功率≥98%。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密码API响应、SSH命令、AIM输出、PCAP均有Trace ID和Audit关联。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PCAP/日志等大文件通过MinIO存储，不在Celery消息和PostgreSQL BLOB中传输。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原始Evidence计算SHA256且不可覆盖；删除只能走Purge权限流程。</w:t>
      </w:r>
    </w:p>
    <w:p>
      <w:pPr>
        <w:pStyle w:val="ListBullet"/>
        <w:spacing w:after="40" w:line="259" w:lineRule="auto"/>
      </w:pPr>
      <w:r>
        <w:rPr>
          <w:rFonts w:ascii="Noto Sans CJK SC" w:hAnsi="Noto Sans CJK SC" w:eastAsia="Noto Sans CJK SC"/>
          <w:b w:val="0"/>
          <w:sz w:val="19"/>
        </w:rPr>
        <w:t>任何有状态Action异常退出后必须执行或尝试cleanup，并把失败原因写入ActionRun。</w:t>
      </w: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12. 实施风险与依赖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风险/依赖</w:t>
            </w:r>
          </w:p>
        </w:tc>
        <w:tc>
          <w:tcPr>
            <w:tcW w:type="dxa" w:w="288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影响</w:t>
            </w:r>
          </w:p>
        </w:tc>
        <w:tc>
          <w:tcPr>
            <w:tcW w:type="dxa" w:w="482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应对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Credential API接口尚未固定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M1真实SSH受阻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先定义CredentialProvider契约与Mock；正式API只替换Adapter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AIM Prompt/CLI存在平台差异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PTY自动化不稳定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Platform Profile维护prompt/enter/exit；建立真实设备回归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PCM私有Header未知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PCM深度分析受阻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POC-03优先；未知时RAW模式，禁止AI猜测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产品Codec清单不完整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RTP音频无法全覆盖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Codec Decoder Registry插件化，按产品能力逐步补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多抓包时钟偏差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链路丢包位置误判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保留raw timestamp与calculated_offset；结论区分Observed/Inferred/Confirmed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Evidence体积增长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MinIO容量压力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Dashboard监控storage_usage；保留人工Purge与后续策略接口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LLM不可用/延迟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解释/综合推理降级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确定性Analyzer/Rule仍可用，Case标记AI降级</w:t>
            </w:r>
          </w:p>
        </w:tc>
      </w:tr>
      <w:tr>
        <w:trPr>
          <w:cantSplit/>
        </w:trPr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Rule误配置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错误补采或假设更新</w:t>
            </w:r>
          </w:p>
        </w:tc>
        <w:tc>
          <w:tcPr>
            <w:tcW w:type="dxa" w:w="48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版本审核、回滚、Golden Case回放；Rule不直接执行命令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13. 首批可直接创建的研发任务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建议先创建以下 20 个任务作为仓库启动 Backlog；完成后即进入第一个真实 E2E 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51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Task ID</w:t>
            </w:r>
          </w:p>
        </w:tc>
        <w:tc>
          <w:tcPr>
            <w:tcW w:type="dxa" w:w="39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标题</w:t>
            </w:r>
          </w:p>
        </w:tc>
        <w:tc>
          <w:tcPr>
            <w:tcW w:type="dxa" w:w="16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依赖</w:t>
            </w:r>
          </w:p>
        </w:tc>
        <w:tc>
          <w:tcPr>
            <w:tcW w:type="dxa" w:w="309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验收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E00-T001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初始化Monorepo与基础README/开发约定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无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仓库结构与本计划一致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E00-T002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Docker Compose：postgres/redis/minio/backend/frontend/workers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docker compose up -d 全部健康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E00-T003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FastAPI骨架、/health、配置加载、依赖注入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API可启动且健康检查通过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E00-T004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PostgreSQL + SQLAlchemy + Alembic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可执行首个migration与rollback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E00-T005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Celery + Redis Job执行骨架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可提交并完成示例Job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E00-T006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MinIO client、bucket bootstrap、presigned URL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T002/T003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对象上传/下载/签名URL通过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E00-T007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结构化JSON日志、Trace ID、Prometheus metrics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请求→Job可追踪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E00-T008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RBAC最小框架与Action Permission占位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T004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API层可拒绝未授权请求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E00-T009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CI：lint/unit/integration基础门禁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PR流水线可运行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E01-T001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 CRUD与CaseStateHistory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Case状态可审计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E01-T002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CaseDevice模型与设备连接元数据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单Case可关联多设备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E01-T003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Evidence模型、SHA256、Immutable策略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原始Evidence不可覆盖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E01-T004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MinIO Evidence流式上传与metadata落库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大文件不进DB BLOB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E01-T005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Artifact/Derived Evidence关系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可追溯derived_from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E01-T006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Job/Dependency/critical模型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支持并行与PARTIAL_SUCCESS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E01-T007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AnalyzerRun基础模型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T003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版本/输入/输出/Artifact可追踪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E01-T008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AuditLog基础模型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Case/Evidence/Action都可写审计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E02-T001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飞书事件Webhook与快速Ack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E00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事件不阻塞分析流程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E02-T002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自然语言字段抽取：IP/Port/SN/现象/附件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T001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可创建Draft或正式Case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E02-T003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缺失字段补齐卡片</w:t>
            </w:r>
          </w:p>
        </w:tc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T002</w:t>
            </w:r>
          </w:p>
        </w:tc>
        <w:tc>
          <w:tcPr>
            <w:tcW w:type="dxa" w:w="30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缺信息不丢Case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2F0D9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优先级：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建议 P0：E00-T001~T008、E01-T001~T006、E03-T001~T004、E04-T001~T004。飞书与高级Analyzer可以在基础闭环稳定后并行推进。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  <w:b w:val="0"/>
          <w:sz w:val="21"/>
        </w:rPr>
        <w:br w:type="page"/>
      </w: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附录A. Migration 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Migration</w:t>
            </w:r>
          </w:p>
        </w:tc>
        <w:tc>
          <w:tcPr>
            <w:tcW w:type="dxa" w:w="51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内容</w:t>
            </w:r>
          </w:p>
        </w:tc>
        <w:tc>
          <w:tcPr>
            <w:tcW w:type="dxa" w:w="34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users / roles / permissions（最小RBAC）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若企业统一认证暂未接入，可先用内部用户占位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cases / case_state_history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Case基础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DB-M003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case_devices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设备连接与画像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DB-M004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jobs / job_dependencies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异步任务DAG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DB-M005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evidences / artifacts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Evidence统一模型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DB-M006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action_runs / approvals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设备动作与审批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DB-M007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analyzer_runs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Analyzer版本化执行记录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DB-M008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audit_logs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全链路审计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DB-M009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calls / registration_sessions / sip_* / sdp_*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M2协议模型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DB-M010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rtp_streams / rtp_events / rtcp_streams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M2媒体模型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DB-M011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pcm_streams / audio_tracks / audio_events / dtmf_events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M3音频模型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DB-M012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timeline_events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M3/M4统一时间轴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DB-M013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hypotheses / hypothesis_evidence / diagnoses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M4 AI诊断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DB-M014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rules / rule_versions / collect_profiles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M4治理</w:t>
            </w:r>
          </w:p>
        </w:tc>
      </w:tr>
      <w:tr>
        <w:trPr>
          <w:cantSplit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DB-M015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knowledge_items / case_relations / issue_groups / bugs / commits / versions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M5知识与闭环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附录B. Action / Collect Profile 初始清单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3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ID</w:t>
            </w:r>
          </w:p>
        </w:tc>
        <w:tc>
          <w:tcPr>
            <w:tcW w:type="dxa" w:w="100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风险</w:t>
            </w:r>
          </w:p>
        </w:tc>
        <w:tc>
          <w:tcPr>
            <w:tcW w:type="dxa" w:w="11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Executor</w:t>
            </w:r>
          </w:p>
        </w:tc>
        <w:tc>
          <w:tcPr>
            <w:tcW w:type="dxa" w:w="453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5"/>
              </w:rPr>
              <w:t>用途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ACT-DEVICE-GET-INFO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设备型号/MAC/版本/Uptime等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ACT-NET-GET-ROUTE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路由表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ACT-NET-GET-BRIDGE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桥/VLAN状态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ACT-VOIP-GET-LOG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/tmp/voip_log等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ACT-SIP-GET-REGISTER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注册运行状态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ACT-SIP-GET-CONFIG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SIP用户配置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ACT-DSP-GET-RUNNING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DSP运行信息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ACT-PCM-GET-COUNTER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L0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rff_cnt/tfe_cnt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ACT-PCAP-START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L1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启动tcpdump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ACT-PCAP-STOP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L1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停止并回收抓包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ACT-SIP-DEBUG-ON/OFF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L2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临时SIP debug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ACT-PCM-RX-ON/OFF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L2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 RX采集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ACT-PCM-TX-ON/OFF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L2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PCM TX采集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ACT-SIP-FORCE-REGISTER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L2/L3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aim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重新注册，具体风险按平台Profile</w:t>
            </w:r>
          </w:p>
        </w:tc>
      </w:tr>
      <w:tr>
        <w:trPr>
          <w:cantSplit/>
        </w:trPr>
        <w:tc>
          <w:tcPr>
            <w:tcW w:type="dxa" w:w="33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ACT-AIMD-RESTART</w:t>
            </w:r>
          </w:p>
        </w:tc>
        <w:tc>
          <w:tcPr>
            <w:tcW w:type="dxa" w:w="10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L3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shell</w:t>
            </w:r>
          </w:p>
        </w:tc>
        <w:tc>
          <w:tcPr>
            <w:tcW w:type="dxa" w:w="45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服务影响，必须人工确认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95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Profile</w:t>
            </w:r>
          </w:p>
        </w:tc>
        <w:tc>
          <w:tcPr>
            <w:tcW w:type="dxa" w:w="26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适用现象</w:t>
            </w:r>
          </w:p>
        </w:tc>
        <w:tc>
          <w:tcPr>
            <w:tcW w:type="dxa" w:w="446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初始Action集合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CP-SIP-REGISTRATION-BASIC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注册不上/注册异常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GET-INFO、网络基础、VOIP LOG、AIM Bind、SIP config/running，必要时PCAP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CP-VOICE-QUALITY-BASIC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卡顿/单通/杂音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GET-INFO、CPU、PCM counter、DSP running、SIP/RTP PCAP</w:t>
            </w:r>
          </w:p>
        </w:tc>
      </w:tr>
      <w:tr>
        <w:trPr>
          <w:cantSplit/>
        </w:trPr>
        <w:tc>
          <w:tcPr>
            <w:tcW w:type="dxa" w:w="29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CP-DTMF-LOSS</w:t>
            </w:r>
          </w:p>
        </w:tc>
        <w:tc>
          <w:tcPr>
            <w:tcW w:type="dxa" w:w="26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丢号/按键异常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DTMF debug、PCM RX、SIP/RTP抓包、aimd getnumber相关日志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rPr>
          <w:rFonts w:ascii="Noto Sans CJK SC" w:hAnsi="Noto Sans CJK SC" w:eastAsia="Noto Sans CJK SC"/>
          <w:b/>
          <w:color w:val="17365D"/>
          <w:sz w:val="32"/>
        </w:rPr>
        <w:t>附录C. 第一阶段错误码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错误码</w:t>
            </w:r>
          </w:p>
        </w:tc>
        <w:tc>
          <w:tcPr>
            <w:tcW w:type="dxa" w:w="17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层级</w:t>
            </w:r>
          </w:p>
        </w:tc>
        <w:tc>
          <w:tcPr>
            <w:tcW w:type="dxa" w:w="51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365D"/>
                <w:sz w:val="16"/>
              </w:rPr>
              <w:t>含义/处理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CREDENTIAL_FETCH_FAILED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Credential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密码API失败；允许重试，不降级为猜密码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NETWORK_UNREACHABLE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目标IP不可达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SSH_PORT_UNREACHABLE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SSH端口不通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SSH_HANDSHAKE_FAILED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握手/算法协商失败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SSH_AUTH_FAILED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认证失败；不输出密码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SSH_TIMEOUT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连接/命令超时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AIM_ENTER_FAILED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AIM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无法进入aim或Prompt不匹配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ACTION_NOT_SUPPORTED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当前Platform不支持动作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ACTION_APPROVAL_REQUIRED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L2/L3等待人工审批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ACTION_FORBIDDEN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L4或RBAC禁止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ACTION_CLEANUP_FAILED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Action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清理失败，需明确提示人工检查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EVIDENCE_UPLOAD_FAILED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Evidence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MinIO上传失败；保留本地临时状态用于重试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PCAP_CAPTURE_FAILED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Collector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tcpdump启动/停止/回收失败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PARTIAL_COLLECTION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Workflow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部分Evidence失败，其余成功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  <w:keepNext/>
      </w:pPr>
      <w:r>
        <w:t>实施基线冻结摘要（历史基线）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D9EAD3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结论：</w:t>
            </w:r>
            <w:r>
              <w:rPr>
                <w:rFonts w:ascii="Noto Sans CJK SC" w:hAnsi="Noto Sans CJK SC" w:eastAsia="Noto Sans CJK SC"/>
                <w:b w:val="0"/>
                <w:sz w:val="21"/>
              </w:rPr>
              <w:t>本计划建议以 M1 的“Case → CredentialProvider → DeviceAdapter → Action/Profile → Evidence”真实闭环作为第一开发里程碑。SIP/RTP/PCM/AI均在此统一骨架上增量实现；不得为了追求AI演示效果绕过Evidence、Action Registry、RBAC或Analyzer版本治理。</w:t>
            </w:r>
          </w:p>
        </w:tc>
      </w:tr>
    </w:tbl>
    <w:p>
      <w:pPr>
        <w:spacing w:after="20"/>
      </w:pPr>
    </w:p>
    <w:p>
      <w:pPr>
        <w:spacing w:after="80" w:line="276" w:lineRule="auto"/>
      </w:pPr>
      <w:r>
        <w:t>上游基线：PRD V1.0、SPEC V1.0、M6.2 Reproduction Intelligence SPEC V1.0、Engineering Contract V1.0。若实施中发现合同缺口或平台事实冲突，必须登记 CONTRACT_GAP 并通过变更评审更新正式合同；不得在代码中静默引入未记录的业务行为或架构分叉。</w:t>
      </w:r>
    </w:p>
    <w:p>
      <w:r>
        <w:br w:type="page"/>
      </w:r>
    </w:p>
    <w:p>
      <w:pPr>
        <w:pStyle w:val="Heading1"/>
      </w:pPr>
      <w:r>
        <w:t>14. 当前实现状态与下一阶段（2026-08-13）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阶段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主要成果</w:t>
            </w:r>
          </w:p>
        </w:tc>
        <w:tc>
          <w:tcPr>
            <w:tcW w:type="dxa" w:w="2541"/>
            <w:shd w:fill="1F4E79"/>
          </w:tcPr>
          <w:p>
            <w:r>
              <w:rPr>
                <w:b/>
                <w:color w:val="FFFFFF"/>
              </w:rPr>
              <w:t>下一动作</w:t>
            </w:r>
          </w:p>
        </w:tc>
      </w:tr>
      <w:tr>
        <w:tc>
          <w:tcPr>
            <w:tcW w:type="dxa" w:w="2541"/>
          </w:tcPr>
          <w:p>
            <w:r>
              <w:t>M0～M5</w:t>
            </w:r>
          </w:p>
        </w:tc>
        <w:tc>
          <w:tcPr>
            <w:tcW w:type="dxa" w:w="2541"/>
          </w:tcPr>
          <w:p>
            <w:r>
              <w:t>已形成实现与验证基线</w:t>
            </w:r>
          </w:p>
        </w:tc>
        <w:tc>
          <w:tcPr>
            <w:tcW w:type="dxa" w:w="2541"/>
          </w:tcPr>
          <w:p>
            <w:r>
              <w:t>基础设施、Case/Evidence、SIP/RTP/PCM、Rule/Diagnosis、Web/报告/Golden</w:t>
            </w:r>
          </w:p>
        </w:tc>
        <w:tc>
          <w:tcPr>
            <w:tcW w:type="dxa" w:w="2541"/>
          </w:tcPr>
          <w:p>
            <w:r>
              <w:t>保持Regression</w:t>
            </w:r>
          </w:p>
        </w:tc>
      </w:tr>
      <w:tr>
        <w:tc>
          <w:tcPr>
            <w:tcW w:type="dxa" w:w="2541"/>
          </w:tcPr>
          <w:p>
            <w:r>
              <w:t>M6/M6.1</w:t>
            </w:r>
          </w:p>
        </w:tc>
        <w:tc>
          <w:tcPr>
            <w:tcW w:type="dxa" w:w="2541"/>
          </w:tcPr>
          <w:p>
            <w:r>
              <w:t>已形成 Full-stack 代码基线</w:t>
            </w:r>
          </w:p>
        </w:tc>
        <w:tc>
          <w:tcPr>
            <w:tcW w:type="dxa" w:w="2541"/>
          </w:tcPr>
          <w:p>
            <w:r>
              <w:t>E2E、APF现场样本、Periodic Analyzer、M6.1 Full-stack包</w:t>
            </w:r>
          </w:p>
        </w:tc>
        <w:tc>
          <w:tcPr>
            <w:tcW w:type="dxa" w:w="2541"/>
          </w:tcPr>
          <w:p>
            <w:r>
              <w:t>在具备Docker环境完成最终运行态Smoke</w:t>
            </w:r>
          </w:p>
        </w:tc>
      </w:tr>
      <w:tr>
        <w:tc>
          <w:tcPr>
            <w:tcW w:type="dxa" w:w="2541"/>
          </w:tcPr>
          <w:p>
            <w:r>
              <w:t>M6.2</w:t>
            </w:r>
          </w:p>
        </w:tc>
        <w:tc>
          <w:tcPr>
            <w:tcW w:type="dxa" w:w="2541"/>
          </w:tcPr>
          <w:p>
            <w:r>
              <w:t>SPEC已冻结 / 待实现</w:t>
            </w:r>
          </w:p>
        </w:tc>
        <w:tc>
          <w:tcPr>
            <w:tcW w:type="dxa" w:w="2541"/>
          </w:tcPr>
          <w:p>
            <w:r>
              <w:t>SPEC-01～33与EC-08全部确认</w:t>
            </w:r>
          </w:p>
        </w:tc>
        <w:tc>
          <w:tcPr>
            <w:tcW w:type="dxa" w:w="2541"/>
          </w:tcPr>
          <w:p>
            <w:r>
              <w:t>按Engineering Contract实现</w:t>
            </w:r>
          </w:p>
        </w:tc>
      </w:tr>
      <w:tr>
        <w:tc>
          <w:tcPr>
            <w:tcW w:type="dxa" w:w="2541"/>
          </w:tcPr>
          <w:p>
            <w:r>
              <w:t>EC-02</w:t>
            </w:r>
          </w:p>
        </w:tc>
        <w:tc>
          <w:tcPr>
            <w:tcW w:type="dxa" w:w="2541"/>
          </w:tcPr>
          <w:p>
            <w:r>
              <w:t>RESERVED</w:t>
            </w:r>
          </w:p>
        </w:tc>
        <w:tc>
          <w:tcPr>
            <w:tcW w:type="dxa" w:w="2541"/>
          </w:tcPr>
          <w:p>
            <w:r>
              <w:t>Adapter/Action框架原则冻结，真实DUT命令未冻结</w:t>
            </w:r>
          </w:p>
        </w:tc>
        <w:tc>
          <w:tcPr>
            <w:tcW w:type="dxa" w:w="2541"/>
          </w:tcPr>
          <w:p>
            <w:r>
              <w:t>后续专项完成Platform Contract</w:t>
            </w:r>
          </w:p>
        </w:tc>
      </w:tr>
    </w:tbl>
    <w:p>
      <w:pPr>
        <w:pStyle w:val="Heading1"/>
      </w:pPr>
      <w:r>
        <w:t>15. Coding Agent 实施规则</w:t>
      </w:r>
    </w:p>
    <w:p>
      <w:pPr>
        <w:pStyle w:val="ListBullet"/>
      </w:pPr>
      <w:r>
        <w:t>允许：内部函数/类拆分、局部Helper、不会改变外部行为的重构与性能优化。</w:t>
      </w:r>
    </w:p>
    <w:p>
      <w:pPr>
        <w:pStyle w:val="ListBullet"/>
      </w:pPr>
      <w:r>
        <w:t>禁止：自行新增/修改业务状态、关键Enum、状态迁移、协议语义、Rule Gate、Analyzer阈值、设备命令、核心DB关系、API Contract、Dashboard公式、Release Gate。</w:t>
      </w:r>
    </w:p>
    <w:p>
      <w:pPr>
        <w:pStyle w:val="ListBullet"/>
      </w:pPr>
      <w:r>
        <w:t>遇到缺失关键合同必须生成 CONTRACT_GAP，不得以“合理默认值”继续实现。</w:t>
      </w:r>
    </w:p>
    <w:p>
      <w:pPr>
        <w:pStyle w:val="ListBullet"/>
      </w:pPr>
      <w:r>
        <w:t>EC-02 完成前只能实现真实设备适配框架、Schema、Mock与测试，不得猜测真实平台命令。</w:t>
      </w:r>
    </w:p>
    <w:p>
      <w:pPr>
        <w:pStyle w:val="Heading1"/>
      </w:pPr>
      <w:r>
        <w:t>16. M6.2 实施工作包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F4E79"/>
          </w:tcPr>
          <w:p>
            <w:r>
              <w:rPr>
                <w:b/>
                <w:color w:val="FFFFFF"/>
              </w:rPr>
              <w:t>工作包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</w:rPr>
              <w:t>目标</w:t>
            </w:r>
          </w:p>
        </w:tc>
        <w:tc>
          <w:tcPr>
            <w:tcW w:type="dxa" w:w="3389"/>
            <w:shd w:fill="1F4E79"/>
          </w:tcPr>
          <w:p>
            <w:r>
              <w:rPr>
                <w:b/>
                <w:color w:val="FFFFFF"/>
              </w:rPr>
              <w:t>主要交付</w:t>
            </w:r>
          </w:p>
        </w:tc>
      </w:tr>
      <w:tr>
        <w:tc>
          <w:tcPr>
            <w:tcW w:type="dxa" w:w="3389"/>
          </w:tcPr>
          <w:p>
            <w:r>
              <w:t>WP-M62-01</w:t>
            </w:r>
          </w:p>
        </w:tc>
        <w:tc>
          <w:tcPr>
            <w:tcW w:type="dxa" w:w="3389"/>
          </w:tcPr>
          <w:p>
            <w:r>
              <w:t>Reproduction domain + Transition Matrix</w:t>
            </w:r>
          </w:p>
        </w:tc>
        <w:tc>
          <w:tcPr>
            <w:tcW w:type="dxa" w:w="3389"/>
          </w:tcPr>
          <w:p>
            <w:r>
              <w:t>Session/Attempt/Call/Event/Lease/Cleanup状态机</w:t>
            </w:r>
          </w:p>
        </w:tc>
      </w:tr>
      <w:tr>
        <w:tc>
          <w:tcPr>
            <w:tcW w:type="dxa" w:w="3389"/>
          </w:tcPr>
          <w:p>
            <w:r>
              <w:t>WP-M62-02</w:t>
            </w:r>
          </w:p>
        </w:tc>
        <w:tc>
          <w:tcPr>
            <w:tcW w:type="dxa" w:w="3389"/>
          </w:tcPr>
          <w:p>
            <w:r>
              <w:t>VoiceRuntimeContext + ARM Barrier</w:t>
            </w:r>
          </w:p>
        </w:tc>
        <w:tc>
          <w:tcPr>
            <w:tcW w:type="dxa" w:w="3389"/>
          </w:tcPr>
          <w:p>
            <w:r>
              <w:t>Resolver接口、Context Snapshot、readiness barrier；真实命令由EC-02注入</w:t>
            </w:r>
          </w:p>
        </w:tc>
      </w:tr>
      <w:tr>
        <w:tc>
          <w:tcPr>
            <w:tcW w:type="dxa" w:w="3389"/>
          </w:tcPr>
          <w:p>
            <w:r>
              <w:t>WP-M62-03</w:t>
            </w:r>
          </w:p>
        </w:tc>
        <w:tc>
          <w:tcPr>
            <w:tcW w:type="dxa" w:w="3389"/>
          </w:tcPr>
          <w:p>
            <w:r>
              <w:t>Segmented Ring + Capture Health</w:t>
            </w:r>
          </w:p>
        </w:tc>
        <w:tc>
          <w:tcPr>
            <w:tcW w:type="dxa" w:w="3389"/>
          </w:tcPr>
          <w:p>
            <w:r>
              <w:t>DUT tcpdump stream、ring/freeze/staging、health monitor</w:t>
            </w:r>
          </w:p>
        </w:tc>
      </w:tr>
      <w:tr>
        <w:tc>
          <w:tcPr>
            <w:tcW w:type="dxa" w:w="3389"/>
          </w:tcPr>
          <w:p>
            <w:r>
              <w:t>WP-M62-04</w:t>
            </w:r>
          </w:p>
        </w:tc>
        <w:tc>
          <w:tcPr>
            <w:tcW w:type="dxa" w:w="3389"/>
          </w:tcPr>
          <w:p>
            <w:r>
              <w:t>Multi-Attempt / Multi-Call</w:t>
            </w:r>
          </w:p>
        </w:tc>
        <w:tc>
          <w:tcPr>
            <w:tcW w:type="dxa" w:w="3389"/>
          </w:tcPr>
          <w:p>
            <w:r>
              <w:t>Anchor、Call Binding、Quick Analyzer、CONTROL/TARGET</w:t>
            </w:r>
          </w:p>
        </w:tc>
      </w:tr>
      <w:tr>
        <w:tc>
          <w:tcPr>
            <w:tcW w:type="dxa" w:w="3389"/>
          </w:tcPr>
          <w:p>
            <w:r>
              <w:t>WP-M62-05</w:t>
            </w:r>
          </w:p>
        </w:tc>
        <w:tc>
          <w:tcPr>
            <w:tcW w:type="dxa" w:w="3389"/>
          </w:tcPr>
          <w:p>
            <w:r>
              <w:t>Evidence Sufficiency + Question Graph</w:t>
            </w:r>
          </w:p>
        </w:tc>
        <w:tc>
          <w:tcPr>
            <w:tcW w:type="dxa" w:w="3389"/>
          </w:tcPr>
          <w:p>
            <w:r>
              <w:t>Required Evidence/Contradiction/Gap action</w:t>
            </w:r>
          </w:p>
        </w:tc>
      </w:tr>
      <w:tr>
        <w:tc>
          <w:tcPr>
            <w:tcW w:type="dxa" w:w="3389"/>
          </w:tcPr>
          <w:p>
            <w:r>
              <w:t>WP-M62-06</w:t>
            </w:r>
          </w:p>
        </w:tc>
        <w:tc>
          <w:tcPr>
            <w:tcW w:type="dxa" w:w="3389"/>
          </w:tcPr>
          <w:p>
            <w:r>
              <w:t>Enhancement / Retry / Lock / Scheduler</w:t>
            </w:r>
          </w:p>
        </w:tc>
        <w:tc>
          <w:tcPr>
            <w:tcW w:type="dxa" w:w="3389"/>
          </w:tcPr>
          <w:p>
            <w:r>
              <w:t>BASE→ENHANCED、Case Retry、DeviceDiagnosticLock</w:t>
            </w:r>
          </w:p>
        </w:tc>
      </w:tr>
      <w:tr>
        <w:tc>
          <w:tcPr>
            <w:tcW w:type="dxa" w:w="3389"/>
          </w:tcPr>
          <w:p>
            <w:r>
              <w:t>WP-M62-07</w:t>
            </w:r>
          </w:p>
        </w:tc>
        <w:tc>
          <w:tcPr>
            <w:tcW w:type="dxa" w:w="3389"/>
          </w:tcPr>
          <w:p>
            <w:r>
              <w:t>Cleanup / Lease / Recovery</w:t>
            </w:r>
          </w:p>
        </w:tc>
        <w:tc>
          <w:tcPr>
            <w:tcW w:type="dxa" w:w="3389"/>
          </w:tcPr>
          <w:p>
            <w:r>
              <w:t>Reverse Validation、Watchdog、Reconciler、Crash recovery</w:t>
            </w:r>
          </w:p>
        </w:tc>
      </w:tr>
      <w:tr>
        <w:tc>
          <w:tcPr>
            <w:tcW w:type="dxa" w:w="3389"/>
          </w:tcPr>
          <w:p>
            <w:r>
              <w:t>WP-M62-08</w:t>
            </w:r>
          </w:p>
        </w:tc>
        <w:tc>
          <w:tcPr>
            <w:tcW w:type="dxa" w:w="3389"/>
          </w:tcPr>
          <w:p>
            <w:r>
              <w:t>Experiment / A-B-A</w:t>
            </w:r>
          </w:p>
        </w:tc>
        <w:tc>
          <w:tcPr>
            <w:tcW w:type="dxa" w:w="3389"/>
          </w:tcPr>
          <w:p>
            <w:r>
              <w:t>ExperimentProfile、Environment Comparator、causal gate</w:t>
            </w:r>
          </w:p>
        </w:tc>
      </w:tr>
      <w:tr>
        <w:tc>
          <w:tcPr>
            <w:tcW w:type="dxa" w:w="3389"/>
          </w:tcPr>
          <w:p>
            <w:r>
              <w:t>WP-M62-09</w:t>
            </w:r>
          </w:p>
        </w:tc>
        <w:tc>
          <w:tcPr>
            <w:tcW w:type="dxa" w:w="3389"/>
          </w:tcPr>
          <w:p>
            <w:r>
              <w:t>Fix Verification</w:t>
            </w:r>
          </w:p>
        </w:tc>
        <w:tc>
          <w:tcPr>
            <w:tcW w:type="dxa" w:w="3389"/>
          </w:tcPr>
          <w:p>
            <w:r>
              <w:t>Before/After Evidence、FIX_VERIFIED gate</w:t>
            </w:r>
          </w:p>
        </w:tc>
      </w:tr>
      <w:tr>
        <w:tc>
          <w:tcPr>
            <w:tcW w:type="dxa" w:w="3389"/>
          </w:tcPr>
          <w:p>
            <w:r>
              <w:t>WP-M62-10</w:t>
            </w:r>
          </w:p>
        </w:tc>
        <w:tc>
          <w:tcPr>
            <w:tcW w:type="dxa" w:w="3389"/>
          </w:tcPr>
          <w:p>
            <w:r>
              <w:t>Feishu/Web/Observability</w:t>
            </w:r>
          </w:p>
        </w:tc>
        <w:tc>
          <w:tcPr>
            <w:tcW w:type="dxa" w:w="3389"/>
          </w:tcPr>
          <w:p>
            <w:r>
              <w:t>单主卡、关键通知、timeline/evidence bundle、metrics/audit</w:t>
            </w:r>
          </w:p>
        </w:tc>
      </w:tr>
      <w:tr>
        <w:tc>
          <w:tcPr>
            <w:tcW w:type="dxa" w:w="3389"/>
          </w:tcPr>
          <w:p>
            <w:r>
              <w:t>WP-M62-11</w:t>
            </w:r>
          </w:p>
        </w:tc>
        <w:tc>
          <w:tcPr>
            <w:tcW w:type="dxa" w:w="3389"/>
          </w:tcPr>
          <w:p>
            <w:r>
              <w:t>Golden/E2E/Release Gate</w:t>
            </w:r>
          </w:p>
        </w:tc>
        <w:tc>
          <w:tcPr>
            <w:tcW w:type="dxa" w:w="3389"/>
          </w:tcPr>
          <w:p>
            <w:r>
              <w:t>DTMF/noise/one-way/stutter/generic/crash/cleanup/A-B-A/fix negative controls</w:t>
            </w:r>
          </w:p>
        </w:tc>
      </w:tr>
    </w:tbl>
    <w:p>
      <w:pPr>
        <w:pStyle w:val="Heading1"/>
      </w:pPr>
      <w:r>
        <w:t>17. Release Gate 与完成定义</w:t>
      </w:r>
    </w:p>
    <w:p>
      <w:r>
        <w:t>V1.0/M6.2 的“完成”由 Engineering Contract EC-15 定义，不以代码量或 Agent 自评为准。关键安全、状态机、Action白名单、Cleanup残留、Raw Evidence删除保护、L4/L5根因确认禁区和Negative Control必须100%通过；Full-stack Smoke必须在真实PostgreSQL/Redis/MinIO/Worker环境执行。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tblHeader w:val="true"/>
        </w:trPr>
        <w:tc>
          <w:tcPr>
            <w:tcW w:type="dxa" w:w="1016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63F6B"/>
              </w:rPr>
              <w:t xml:space="preserve">专项说明  </w:t>
            </w:r>
            <w:r>
              <w:t>当前会话环境无 Docker CLI/daemon 时，只能证明离线Unit/Golden/E2E结果，不能把它表述为真实Docker Full-stack Verified。目标服务器具备Docker后必须补跑 m62-release-gate/fullstack smoke。</w:t>
            </w:r>
          </w:p>
        </w:tc>
      </w:tr>
    </w:tbl>
    <w:p>
      <w:pPr>
        <w:pStyle w:val="Heading1"/>
      </w:pPr>
      <w:r>
        <w:t>Implementation Plan 最终冻结结论</w:t>
      </w:r>
    </w:p>
    <w:p>
      <w:r>
        <w:t>本计划是 V1.0 最终实施基线。研发任务必须从 PRD/SPEC/M6.2/Engineering Contract 派生；若实现需求与正式合同冲突，以登记 CONTRACT_GAP + 变更评审的方式处理，不允许实现代码先行成为事实标准。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/>
        <w:sz w:val="16"/>
      </w:rPr>
      <w:t>范围冻结后实施拆解 | 2026-08-13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7280"/>
        <w:sz w:val="17"/>
      </w:rPr>
      <w:t>VOIP AI 故障助手 · Implementation Plan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