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184E1" w14:textId="6ED5218B" w:rsidR="00846E0C" w:rsidRDefault="00B34C10" w:rsidP="008D495D">
      <w:pPr>
        <w:pStyle w:val="Main"/>
        <w:jc w:val="center"/>
        <w:rPr>
          <w:b/>
          <w:bCs/>
          <w:sz w:val="24"/>
        </w:rPr>
      </w:pPr>
      <w:r>
        <w:rPr>
          <w:b/>
          <w:bCs/>
          <w:sz w:val="24"/>
        </w:rPr>
        <w:fldChar w:fldCharType="begin"/>
      </w:r>
      <w:r>
        <w:rPr>
          <w:b/>
          <w:bCs/>
          <w:sz w:val="24"/>
        </w:rPr>
        <w:instrText xml:space="preserve"> MACROBUTTON MTEditEquationSection2 </w:instrText>
      </w:r>
      <w:r w:rsidRPr="00B34C10">
        <w:rPr>
          <w:rStyle w:val="MTEquationSection"/>
        </w:rPr>
        <w:instrText>Equation Chapter 1 Section 1</w:instrText>
      </w:r>
      <w:r>
        <w:rPr>
          <w:b/>
          <w:bCs/>
          <w:sz w:val="24"/>
        </w:rPr>
        <w:fldChar w:fldCharType="begin"/>
      </w:r>
      <w:r>
        <w:rPr>
          <w:b/>
          <w:bCs/>
          <w:sz w:val="24"/>
        </w:rPr>
        <w:instrText xml:space="preserve"> SEQ MTEqn \r \h \* MERGEFORMAT </w:instrText>
      </w:r>
      <w:r>
        <w:rPr>
          <w:b/>
          <w:bCs/>
          <w:sz w:val="24"/>
        </w:rPr>
        <w:fldChar w:fldCharType="end"/>
      </w:r>
      <w:r>
        <w:rPr>
          <w:b/>
          <w:bCs/>
          <w:sz w:val="24"/>
        </w:rPr>
        <w:fldChar w:fldCharType="begin"/>
      </w:r>
      <w:r>
        <w:rPr>
          <w:b/>
          <w:bCs/>
          <w:sz w:val="24"/>
        </w:rPr>
        <w:instrText xml:space="preserve"> SEQ MTSec \r 1 \h \* MERGEFORMAT </w:instrText>
      </w:r>
      <w:r>
        <w:rPr>
          <w:b/>
          <w:bCs/>
          <w:sz w:val="24"/>
        </w:rPr>
        <w:fldChar w:fldCharType="end"/>
      </w:r>
      <w:r>
        <w:rPr>
          <w:b/>
          <w:bCs/>
          <w:sz w:val="24"/>
        </w:rPr>
        <w:fldChar w:fldCharType="begin"/>
      </w:r>
      <w:r>
        <w:rPr>
          <w:b/>
          <w:bCs/>
          <w:sz w:val="24"/>
        </w:rPr>
        <w:instrText xml:space="preserve"> SEQ MTChap \r 1 \h \* MERGEFORMAT </w:instrText>
      </w:r>
      <w:r>
        <w:rPr>
          <w:b/>
          <w:bCs/>
          <w:sz w:val="24"/>
        </w:rPr>
        <w:fldChar w:fldCharType="end"/>
      </w:r>
      <w:r>
        <w:rPr>
          <w:b/>
          <w:bCs/>
          <w:sz w:val="24"/>
        </w:rPr>
        <w:fldChar w:fldCharType="end"/>
      </w:r>
      <w:r w:rsidR="00846E0C" w:rsidRPr="00846E0C">
        <w:rPr>
          <w:rFonts w:hint="eastAsia"/>
          <w:b/>
          <w:bCs/>
          <w:sz w:val="24"/>
        </w:rPr>
        <w:t>SIO 207A Final Project Report</w:t>
      </w:r>
    </w:p>
    <w:p w14:paraId="3F146A64" w14:textId="62F94EB2" w:rsidR="00846E0C" w:rsidRDefault="00846E0C" w:rsidP="008D495D">
      <w:pPr>
        <w:pStyle w:val="Main"/>
        <w:jc w:val="center"/>
        <w:rPr>
          <w:szCs w:val="22"/>
        </w:rPr>
      </w:pPr>
      <w:r>
        <w:rPr>
          <w:rFonts w:hint="eastAsia"/>
          <w:szCs w:val="22"/>
        </w:rPr>
        <w:t>Ruipu Ji</w:t>
      </w:r>
    </w:p>
    <w:p w14:paraId="03F163E4" w14:textId="77777777" w:rsidR="00846E0C" w:rsidRDefault="00846E0C" w:rsidP="00846E0C">
      <w:pPr>
        <w:pStyle w:val="Main"/>
        <w:rPr>
          <w:szCs w:val="22"/>
        </w:rPr>
      </w:pPr>
    </w:p>
    <w:p w14:paraId="4FA530A7" w14:textId="2BD4F72D" w:rsidR="00846E0C" w:rsidRPr="00846E0C" w:rsidRDefault="00846E0C" w:rsidP="00846E0C">
      <w:pPr>
        <w:pStyle w:val="Main"/>
        <w:rPr>
          <w:b/>
          <w:bCs/>
          <w:szCs w:val="22"/>
        </w:rPr>
      </w:pPr>
      <w:r w:rsidRPr="00846E0C">
        <w:rPr>
          <w:rFonts w:hint="eastAsia"/>
          <w:b/>
          <w:bCs/>
          <w:szCs w:val="22"/>
        </w:rPr>
        <w:t>I. Data Set</w:t>
      </w:r>
    </w:p>
    <w:p w14:paraId="6D4C355E" w14:textId="4257A46E" w:rsidR="00846E0C" w:rsidRDefault="000257EA" w:rsidP="00846E0C">
      <w:pPr>
        <w:pStyle w:val="Main"/>
      </w:pPr>
      <w:r>
        <w:rPr>
          <w:rFonts w:hint="eastAsia"/>
        </w:rPr>
        <w:t xml:space="preserve">This report provides an implementation of the complex basebanding and Fast Fourier Transform (FFT) architecture as shown in Figure 1. A discrete-time signal </w:t>
      </w:r>
      <w:r w:rsidR="00947B7E" w:rsidRPr="00947B7E">
        <w:rPr>
          <w:rFonts w:hint="eastAsia"/>
          <w:i/>
          <w:iCs/>
        </w:rPr>
        <w:t>x</w:t>
      </w:r>
      <w:r w:rsidR="00947B7E">
        <w:rPr>
          <w:rFonts w:hint="eastAsia"/>
        </w:rPr>
        <w:t>(</w:t>
      </w:r>
      <w:r w:rsidR="00947B7E" w:rsidRPr="00947B7E">
        <w:rPr>
          <w:rFonts w:hint="eastAsia"/>
          <w:i/>
          <w:iCs/>
        </w:rPr>
        <w:t>n</w:t>
      </w:r>
      <w:r w:rsidR="00947B7E">
        <w:rPr>
          <w:rFonts w:hint="eastAsia"/>
        </w:rPr>
        <w:t xml:space="preserve">) </w:t>
      </w:r>
      <w:r>
        <w:rPr>
          <w:rFonts w:hint="eastAsia"/>
        </w:rPr>
        <w:t xml:space="preserve">with </w:t>
      </w:r>
      <w:r w:rsidR="00B34C10">
        <w:rPr>
          <w:rFonts w:hint="eastAsia"/>
        </w:rPr>
        <w:t>4096 data points</w:t>
      </w:r>
      <w:r w:rsidR="00947B7E">
        <w:rPr>
          <w:rFonts w:hint="eastAsia"/>
        </w:rPr>
        <w:t xml:space="preserve"> (n = 0, 1, 2</w:t>
      </w:r>
      <w:r w:rsidR="00947B7E">
        <w:t>…</w:t>
      </w:r>
      <w:r w:rsidR="00947B7E">
        <w:rPr>
          <w:rFonts w:hint="eastAsia"/>
        </w:rPr>
        <w:t>4095)</w:t>
      </w:r>
      <w:r w:rsidR="00B34C10">
        <w:rPr>
          <w:rFonts w:hint="eastAsia"/>
        </w:rPr>
        <w:t xml:space="preserve"> is selected for analysis. The </w:t>
      </w:r>
      <w:r w:rsidR="00947B7E">
        <w:rPr>
          <w:rFonts w:hint="eastAsia"/>
        </w:rPr>
        <w:t xml:space="preserve">discrete-time </w:t>
      </w:r>
      <w:r w:rsidR="00B34C10">
        <w:rPr>
          <w:rFonts w:hint="eastAsia"/>
        </w:rPr>
        <w:t xml:space="preserve">signal </w:t>
      </w:r>
      <w:r w:rsidR="00947B7E" w:rsidRPr="00947B7E">
        <w:rPr>
          <w:rFonts w:hint="eastAsia"/>
          <w:i/>
          <w:iCs/>
        </w:rPr>
        <w:t>x</w:t>
      </w:r>
      <w:r w:rsidR="00947B7E">
        <w:rPr>
          <w:rFonts w:hint="eastAsia"/>
        </w:rPr>
        <w:t>(</w:t>
      </w:r>
      <w:r w:rsidR="00947B7E" w:rsidRPr="00947B7E">
        <w:rPr>
          <w:rFonts w:hint="eastAsia"/>
          <w:i/>
          <w:iCs/>
        </w:rPr>
        <w:t>n</w:t>
      </w:r>
      <w:r w:rsidR="00947B7E">
        <w:rPr>
          <w:rFonts w:hint="eastAsia"/>
        </w:rPr>
        <w:t>) has the analog form</w:t>
      </w:r>
      <w:r w:rsidR="00B34C10">
        <w:rPr>
          <w:rFonts w:hint="eastAsia"/>
        </w:rPr>
        <w:t xml:space="preserve"> </w:t>
      </w:r>
      <w:r w:rsidR="00947B7E" w:rsidRPr="00947B7E">
        <w:rPr>
          <w:rFonts w:hint="eastAsia"/>
          <w:i/>
          <w:iCs/>
        </w:rPr>
        <w:t>x</w:t>
      </w:r>
      <w:r w:rsidR="00947B7E">
        <w:rPr>
          <w:rFonts w:hint="eastAsia"/>
        </w:rPr>
        <w:t>(</w:t>
      </w:r>
      <w:r w:rsidR="00947B7E">
        <w:rPr>
          <w:rFonts w:hint="eastAsia"/>
          <w:i/>
          <w:iCs/>
        </w:rPr>
        <w:t>t</w:t>
      </w:r>
      <w:r w:rsidR="00947B7E">
        <w:rPr>
          <w:rFonts w:hint="eastAsia"/>
        </w:rPr>
        <w:t xml:space="preserve">) </w:t>
      </w:r>
      <w:r w:rsidR="00B34C10">
        <w:rPr>
          <w:rFonts w:hint="eastAsia"/>
        </w:rPr>
        <w:t xml:space="preserve">as </w:t>
      </w:r>
      <w:r w:rsidR="00947B7E">
        <w:rPr>
          <w:rFonts w:hint="eastAsia"/>
        </w:rPr>
        <w:t xml:space="preserve">defined in </w:t>
      </w:r>
      <w:r w:rsidR="00B34C10">
        <w:rPr>
          <w:rFonts w:hint="eastAsia"/>
        </w:rPr>
        <w:t>the following equation:</w:t>
      </w:r>
    </w:p>
    <w:p w14:paraId="46F61364" w14:textId="77777777" w:rsidR="00B34C10" w:rsidRDefault="00B34C10" w:rsidP="00B34C10">
      <w:pPr>
        <w:pStyle w:val="MTDisplayEquation"/>
      </w:pPr>
      <w:r>
        <w:tab/>
      </w:r>
      <w:r w:rsidRPr="00B34C10">
        <w:rPr>
          <w:position w:val="-28"/>
        </w:rPr>
        <w:object w:dxaOrig="2620" w:dyaOrig="680" w14:anchorId="53052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5pt;height:34.1pt" o:ole="">
            <v:imagedata r:id="rId8" o:title=""/>
          </v:shape>
          <o:OLEObject Type="Embed" ProgID="Equation.DSMT4" ShapeID="_x0000_i1025" DrawAspect="Content" ObjectID="_1795552094" r:id="rId9"/>
        </w:object>
      </w:r>
    </w:p>
    <w:p w14:paraId="2BC1C795" w14:textId="45C227F1" w:rsidR="00B34C10" w:rsidRDefault="00B34C10" w:rsidP="00B34C10">
      <w:pPr>
        <w:pStyle w:val="MTDisplayEquation"/>
      </w:pPr>
      <w:r>
        <w:rPr>
          <w:rFonts w:hint="eastAsia"/>
        </w:rPr>
        <w:t>where the parameters are defined in Table 1.</w:t>
      </w:r>
      <w:r w:rsidR="00821CFD">
        <w:rPr>
          <w:rFonts w:hint="eastAsia"/>
        </w:rPr>
        <w:t xml:space="preserve"> The sampling frequency of the signal is </w:t>
      </w:r>
      <w:r w:rsidR="00821CFD" w:rsidRPr="00821CFD">
        <w:rPr>
          <w:rFonts w:hint="eastAsia"/>
          <w:i/>
          <w:iCs/>
        </w:rPr>
        <w:t>f</w:t>
      </w:r>
      <w:r w:rsidR="00821CFD" w:rsidRPr="00821CFD">
        <w:rPr>
          <w:rFonts w:hint="eastAsia"/>
          <w:i/>
          <w:iCs/>
          <w:vertAlign w:val="subscript"/>
        </w:rPr>
        <w:t>s</w:t>
      </w:r>
      <w:r w:rsidR="00821CFD">
        <w:rPr>
          <w:rFonts w:hint="eastAsia"/>
        </w:rPr>
        <w:t xml:space="preserve"> = 1000 Hz.</w:t>
      </w:r>
    </w:p>
    <w:p w14:paraId="0EAA0DF7" w14:textId="77385BED" w:rsidR="00B34C10" w:rsidRDefault="00B34C10" w:rsidP="00B34C10">
      <w:pPr>
        <w:pStyle w:val="MTDisplayEquation"/>
        <w:jc w:val="center"/>
      </w:pPr>
      <w:r>
        <w:rPr>
          <w:rFonts w:hint="eastAsia"/>
        </w:rPr>
        <w:t xml:space="preserve">Table 1. Parameters used in the </w:t>
      </w:r>
      <w:r w:rsidR="00947B7E">
        <w:rPr>
          <w:rFonts w:hint="eastAsia"/>
        </w:rPr>
        <w:t>analog form</w:t>
      </w:r>
      <w:r>
        <w:rPr>
          <w:rFonts w:hint="eastAsia"/>
        </w:rPr>
        <w:t xml:space="preserve"> </w:t>
      </w:r>
      <w:r w:rsidRPr="00B34C10">
        <w:rPr>
          <w:rFonts w:hint="eastAsia"/>
          <w:i/>
          <w:iCs/>
        </w:rPr>
        <w:t>x</w:t>
      </w:r>
      <w:r>
        <w:rPr>
          <w:rFonts w:hint="eastAsia"/>
        </w:rPr>
        <w:t>(</w:t>
      </w:r>
      <w:r w:rsidRPr="00B34C10">
        <w:rPr>
          <w:rFonts w:hint="eastAsia"/>
          <w:i/>
          <w:iCs/>
        </w:rPr>
        <w:t>t</w:t>
      </w:r>
      <w:r>
        <w:rPr>
          <w:rFonts w:hint="eastAsia"/>
        </w:rPr>
        <w:t>)</w:t>
      </w:r>
      <w:r w:rsidR="00947B7E">
        <w:rPr>
          <w:rFonts w:hint="eastAsia"/>
        </w:rPr>
        <w:t xml:space="preserve"> for the discrete-time signal </w:t>
      </w:r>
      <w:r w:rsidR="00947B7E" w:rsidRPr="00947B7E">
        <w:rPr>
          <w:rFonts w:hint="eastAsia"/>
          <w:i/>
          <w:iCs/>
        </w:rPr>
        <w:t>x</w:t>
      </w:r>
      <w:r w:rsidR="00947B7E">
        <w:rPr>
          <w:rFonts w:hint="eastAsia"/>
        </w:rPr>
        <w:t>(</w:t>
      </w:r>
      <w:r w:rsidR="00947B7E" w:rsidRPr="00947B7E">
        <w:rPr>
          <w:rFonts w:hint="eastAsia"/>
          <w:i/>
          <w:iCs/>
        </w:rPr>
        <w:t>n</w:t>
      </w:r>
      <w:r w:rsidR="00947B7E">
        <w:rPr>
          <w:rFonts w:hint="eastAsia"/>
        </w:rPr>
        <w:t>)</w:t>
      </w:r>
      <w:r>
        <w:rPr>
          <w:rFonts w:hint="eastAsia"/>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B34C10" w14:paraId="14CCA935" w14:textId="77777777" w:rsidTr="00B34C10">
        <w:tc>
          <w:tcPr>
            <w:tcW w:w="2407" w:type="dxa"/>
            <w:tcBorders>
              <w:top w:val="single" w:sz="4" w:space="0" w:color="auto"/>
              <w:bottom w:val="single" w:sz="4" w:space="0" w:color="auto"/>
            </w:tcBorders>
          </w:tcPr>
          <w:p w14:paraId="7061609E" w14:textId="0D00D6C5" w:rsidR="00B34C10" w:rsidRPr="00B34C10" w:rsidRDefault="00B34C10" w:rsidP="00B34C10">
            <w:pPr>
              <w:pStyle w:val="MTDisplayEquation"/>
              <w:jc w:val="center"/>
              <w:rPr>
                <w:b/>
                <w:bCs/>
                <w:i/>
                <w:iCs/>
              </w:rPr>
            </w:pPr>
            <w:r w:rsidRPr="00B34C10">
              <w:rPr>
                <w:rFonts w:hint="eastAsia"/>
                <w:b/>
                <w:bCs/>
                <w:i/>
                <w:iCs/>
              </w:rPr>
              <w:t>l</w:t>
            </w:r>
          </w:p>
        </w:tc>
        <w:tc>
          <w:tcPr>
            <w:tcW w:w="2407" w:type="dxa"/>
            <w:tcBorders>
              <w:top w:val="single" w:sz="4" w:space="0" w:color="auto"/>
              <w:bottom w:val="single" w:sz="4" w:space="0" w:color="auto"/>
            </w:tcBorders>
          </w:tcPr>
          <w:p w14:paraId="62C46FED" w14:textId="282B8784" w:rsidR="00B34C10" w:rsidRPr="00B34C10" w:rsidRDefault="00B34C10" w:rsidP="00B34C10">
            <w:pPr>
              <w:pStyle w:val="MTDisplayEquation"/>
              <w:jc w:val="center"/>
              <w:rPr>
                <w:b/>
                <w:bCs/>
                <w:i/>
                <w:iCs/>
              </w:rPr>
            </w:pPr>
            <w:r w:rsidRPr="00B34C10">
              <w:rPr>
                <w:rFonts w:hint="eastAsia"/>
                <w:b/>
                <w:bCs/>
                <w:i/>
                <w:iCs/>
              </w:rPr>
              <w:t>A</w:t>
            </w:r>
            <w:r w:rsidRPr="00B34C10">
              <w:rPr>
                <w:rFonts w:hint="eastAsia"/>
                <w:b/>
                <w:bCs/>
                <w:i/>
                <w:iCs/>
                <w:vertAlign w:val="subscript"/>
              </w:rPr>
              <w:t>l</w:t>
            </w:r>
          </w:p>
        </w:tc>
        <w:tc>
          <w:tcPr>
            <w:tcW w:w="2407" w:type="dxa"/>
            <w:tcBorders>
              <w:top w:val="single" w:sz="4" w:space="0" w:color="auto"/>
              <w:bottom w:val="single" w:sz="4" w:space="0" w:color="auto"/>
            </w:tcBorders>
          </w:tcPr>
          <w:p w14:paraId="2506D1E8" w14:textId="3339BFA0" w:rsidR="00B34C10" w:rsidRPr="00B34C10" w:rsidRDefault="00B34C10" w:rsidP="00B34C10">
            <w:pPr>
              <w:pStyle w:val="MTDisplayEquation"/>
              <w:jc w:val="center"/>
              <w:rPr>
                <w:b/>
                <w:bCs/>
                <w:i/>
                <w:iCs/>
              </w:rPr>
            </w:pPr>
            <w:r w:rsidRPr="00B34C10">
              <w:rPr>
                <w:rFonts w:hint="eastAsia"/>
                <w:b/>
                <w:bCs/>
                <w:i/>
                <w:iCs/>
              </w:rPr>
              <w:t>f</w:t>
            </w:r>
            <w:r w:rsidRPr="00B34C10">
              <w:rPr>
                <w:rFonts w:hint="eastAsia"/>
                <w:b/>
                <w:bCs/>
                <w:i/>
                <w:iCs/>
                <w:vertAlign w:val="subscript"/>
              </w:rPr>
              <w:t>l</w:t>
            </w:r>
          </w:p>
        </w:tc>
        <w:tc>
          <w:tcPr>
            <w:tcW w:w="2407" w:type="dxa"/>
            <w:tcBorders>
              <w:top w:val="single" w:sz="4" w:space="0" w:color="auto"/>
              <w:bottom w:val="single" w:sz="4" w:space="0" w:color="auto"/>
            </w:tcBorders>
          </w:tcPr>
          <w:p w14:paraId="11AF7FF6" w14:textId="6698517B" w:rsidR="00B34C10" w:rsidRPr="00B34C10" w:rsidRDefault="00B34C10" w:rsidP="00B34C10">
            <w:pPr>
              <w:pStyle w:val="MTDisplayEquation"/>
              <w:jc w:val="center"/>
              <w:rPr>
                <w:b/>
                <w:bCs/>
                <w:i/>
                <w:iCs/>
              </w:rPr>
            </w:pPr>
            <w:r w:rsidRPr="00B34C10">
              <w:rPr>
                <w:b/>
                <w:bCs/>
                <w:i/>
                <w:iCs/>
              </w:rPr>
              <w:t>Φ</w:t>
            </w:r>
            <w:r w:rsidRPr="00B34C10">
              <w:rPr>
                <w:rFonts w:hint="eastAsia"/>
                <w:b/>
                <w:bCs/>
                <w:i/>
                <w:iCs/>
                <w:vertAlign w:val="subscript"/>
              </w:rPr>
              <w:t>l</w:t>
            </w:r>
          </w:p>
        </w:tc>
      </w:tr>
      <w:tr w:rsidR="00B34C10" w14:paraId="5F07F742" w14:textId="77777777" w:rsidTr="00B34C10">
        <w:tc>
          <w:tcPr>
            <w:tcW w:w="2407" w:type="dxa"/>
            <w:tcBorders>
              <w:top w:val="single" w:sz="4" w:space="0" w:color="auto"/>
            </w:tcBorders>
          </w:tcPr>
          <w:p w14:paraId="0A840982" w14:textId="3DD4924D" w:rsidR="00B34C10" w:rsidRDefault="00B34C10" w:rsidP="00B34C10">
            <w:pPr>
              <w:pStyle w:val="MTDisplayEquation"/>
              <w:jc w:val="center"/>
            </w:pPr>
            <w:r>
              <w:rPr>
                <w:rFonts w:hint="eastAsia"/>
              </w:rPr>
              <w:t>1</w:t>
            </w:r>
          </w:p>
        </w:tc>
        <w:tc>
          <w:tcPr>
            <w:tcW w:w="2407" w:type="dxa"/>
            <w:tcBorders>
              <w:top w:val="single" w:sz="4" w:space="0" w:color="auto"/>
            </w:tcBorders>
          </w:tcPr>
          <w:p w14:paraId="066D7CFF" w14:textId="20AABA12" w:rsidR="00B34C10" w:rsidRDefault="00B34C10" w:rsidP="00B34C10">
            <w:pPr>
              <w:pStyle w:val="MTDisplayEquation"/>
              <w:jc w:val="center"/>
            </w:pPr>
            <w:r>
              <w:rPr>
                <w:rFonts w:hint="eastAsia"/>
              </w:rPr>
              <w:t>100</w:t>
            </w:r>
          </w:p>
        </w:tc>
        <w:tc>
          <w:tcPr>
            <w:tcW w:w="2407" w:type="dxa"/>
            <w:tcBorders>
              <w:top w:val="single" w:sz="4" w:space="0" w:color="auto"/>
            </w:tcBorders>
          </w:tcPr>
          <w:p w14:paraId="31610207" w14:textId="3F9659C3" w:rsidR="00B34C10" w:rsidRDefault="00B34C10" w:rsidP="00B34C10">
            <w:pPr>
              <w:pStyle w:val="MTDisplayEquation"/>
              <w:jc w:val="center"/>
            </w:pPr>
            <w:r>
              <w:rPr>
                <w:rFonts w:hint="eastAsia"/>
              </w:rPr>
              <w:t>160</w:t>
            </w:r>
          </w:p>
        </w:tc>
        <w:tc>
          <w:tcPr>
            <w:tcW w:w="2407" w:type="dxa"/>
            <w:tcBorders>
              <w:top w:val="single" w:sz="4" w:space="0" w:color="auto"/>
            </w:tcBorders>
          </w:tcPr>
          <w:p w14:paraId="719793A4" w14:textId="79BD8F1A" w:rsidR="00B34C10" w:rsidRDefault="00B34C10" w:rsidP="00B34C10">
            <w:pPr>
              <w:pStyle w:val="MTDisplayEquation"/>
              <w:jc w:val="center"/>
            </w:pPr>
            <w:r>
              <w:rPr>
                <w:rFonts w:hint="eastAsia"/>
              </w:rPr>
              <w:t>0</w:t>
            </w:r>
          </w:p>
        </w:tc>
      </w:tr>
      <w:tr w:rsidR="00B34C10" w14:paraId="2513B78F" w14:textId="77777777" w:rsidTr="00B34C10">
        <w:tc>
          <w:tcPr>
            <w:tcW w:w="2407" w:type="dxa"/>
          </w:tcPr>
          <w:p w14:paraId="4FA58268" w14:textId="1EFD6679" w:rsidR="00B34C10" w:rsidRDefault="00B34C10" w:rsidP="00B34C10">
            <w:pPr>
              <w:pStyle w:val="MTDisplayEquation"/>
              <w:jc w:val="center"/>
            </w:pPr>
            <w:r>
              <w:rPr>
                <w:rFonts w:hint="eastAsia"/>
              </w:rPr>
              <w:t>2</w:t>
            </w:r>
          </w:p>
        </w:tc>
        <w:tc>
          <w:tcPr>
            <w:tcW w:w="2407" w:type="dxa"/>
          </w:tcPr>
          <w:p w14:paraId="1B88AB0C" w14:textId="31AB91AB" w:rsidR="00B34C10" w:rsidRDefault="00B34C10" w:rsidP="00B34C10">
            <w:pPr>
              <w:pStyle w:val="MTDisplayEquation"/>
              <w:jc w:val="center"/>
            </w:pPr>
            <w:r>
              <w:rPr>
                <w:rFonts w:hint="eastAsia"/>
              </w:rPr>
              <w:t>10</w:t>
            </w:r>
          </w:p>
        </w:tc>
        <w:tc>
          <w:tcPr>
            <w:tcW w:w="2407" w:type="dxa"/>
          </w:tcPr>
          <w:p w14:paraId="6516A7F9" w14:textId="44A40948" w:rsidR="00B34C10" w:rsidRDefault="00B34C10" w:rsidP="00B34C10">
            <w:pPr>
              <w:pStyle w:val="MTDisplayEquation"/>
              <w:jc w:val="center"/>
            </w:pPr>
            <w:r>
              <w:rPr>
                <w:rFonts w:hint="eastAsia"/>
              </w:rPr>
              <w:t>237</w:t>
            </w:r>
          </w:p>
        </w:tc>
        <w:tc>
          <w:tcPr>
            <w:tcW w:w="2407" w:type="dxa"/>
          </w:tcPr>
          <w:p w14:paraId="3136F9A3" w14:textId="7827D9D8" w:rsidR="00B34C10" w:rsidRDefault="00B34C10" w:rsidP="00B34C10">
            <w:pPr>
              <w:pStyle w:val="MTDisplayEquation"/>
              <w:jc w:val="center"/>
            </w:pPr>
            <w:r>
              <w:rPr>
                <w:rFonts w:hint="eastAsia"/>
              </w:rPr>
              <w:t>0</w:t>
            </w:r>
          </w:p>
        </w:tc>
      </w:tr>
      <w:tr w:rsidR="00B34C10" w14:paraId="17FF73CC" w14:textId="77777777" w:rsidTr="00B34C10">
        <w:tc>
          <w:tcPr>
            <w:tcW w:w="2407" w:type="dxa"/>
          </w:tcPr>
          <w:p w14:paraId="0075BE86" w14:textId="7A50E2E8" w:rsidR="00B34C10" w:rsidRDefault="00B34C10" w:rsidP="00B34C10">
            <w:pPr>
              <w:pStyle w:val="MTDisplayEquation"/>
              <w:jc w:val="center"/>
            </w:pPr>
            <w:r>
              <w:rPr>
                <w:rFonts w:hint="eastAsia"/>
              </w:rPr>
              <w:t>3</w:t>
            </w:r>
          </w:p>
        </w:tc>
        <w:tc>
          <w:tcPr>
            <w:tcW w:w="2407" w:type="dxa"/>
          </w:tcPr>
          <w:p w14:paraId="401AB86D" w14:textId="0E39561C" w:rsidR="00B34C10" w:rsidRDefault="00B34C10" w:rsidP="00B34C10">
            <w:pPr>
              <w:pStyle w:val="MTDisplayEquation"/>
              <w:jc w:val="center"/>
            </w:pPr>
            <w:r>
              <w:rPr>
                <w:rFonts w:hint="eastAsia"/>
              </w:rPr>
              <w:t>1</w:t>
            </w:r>
          </w:p>
        </w:tc>
        <w:tc>
          <w:tcPr>
            <w:tcW w:w="2407" w:type="dxa"/>
          </w:tcPr>
          <w:p w14:paraId="5C220BB5" w14:textId="33D7D2C5" w:rsidR="00B34C10" w:rsidRDefault="00B34C10" w:rsidP="00B34C10">
            <w:pPr>
              <w:pStyle w:val="MTDisplayEquation"/>
              <w:jc w:val="center"/>
            </w:pPr>
            <w:r>
              <w:rPr>
                <w:rFonts w:hint="eastAsia"/>
              </w:rPr>
              <w:t>240</w:t>
            </w:r>
          </w:p>
        </w:tc>
        <w:tc>
          <w:tcPr>
            <w:tcW w:w="2407" w:type="dxa"/>
          </w:tcPr>
          <w:p w14:paraId="21280974" w14:textId="2BDD27FC" w:rsidR="00B34C10" w:rsidRDefault="00B34C10" w:rsidP="00B34C10">
            <w:pPr>
              <w:pStyle w:val="MTDisplayEquation"/>
              <w:jc w:val="center"/>
            </w:pPr>
            <w:r>
              <w:rPr>
                <w:rFonts w:hint="eastAsia"/>
              </w:rPr>
              <w:t>0</w:t>
            </w:r>
          </w:p>
        </w:tc>
      </w:tr>
    </w:tbl>
    <w:p w14:paraId="0426C6D6" w14:textId="2BAF1941" w:rsidR="000257EA" w:rsidRDefault="000257EA" w:rsidP="006B7808">
      <w:pPr>
        <w:pStyle w:val="Main"/>
        <w:jc w:val="center"/>
      </w:pPr>
      <w:r w:rsidRPr="000257EA">
        <w:rPr>
          <w:rFonts w:hint="eastAsia"/>
          <w:noProof/>
        </w:rPr>
        <w:drawing>
          <wp:inline distT="0" distB="0" distL="0" distR="0" wp14:anchorId="79E3CDDC" wp14:editId="59188508">
            <wp:extent cx="4572000" cy="1537534"/>
            <wp:effectExtent l="0" t="0" r="0" b="5715"/>
            <wp:docPr id="7381912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r="315"/>
                    <a:stretch/>
                  </pic:blipFill>
                  <pic:spPr bwMode="auto">
                    <a:xfrm>
                      <a:off x="0" y="0"/>
                      <a:ext cx="4572000" cy="1537534"/>
                    </a:xfrm>
                    <a:prstGeom prst="rect">
                      <a:avLst/>
                    </a:prstGeom>
                    <a:noFill/>
                    <a:ln>
                      <a:noFill/>
                    </a:ln>
                    <a:extLst>
                      <a:ext uri="{53640926-AAD7-44D8-BBD7-CCE9431645EC}">
                        <a14:shadowObscured xmlns:a14="http://schemas.microsoft.com/office/drawing/2010/main"/>
                      </a:ext>
                    </a:extLst>
                  </pic:spPr>
                </pic:pic>
              </a:graphicData>
            </a:graphic>
          </wp:inline>
        </w:drawing>
      </w:r>
    </w:p>
    <w:p w14:paraId="1504EEC1" w14:textId="1B046C15" w:rsidR="000257EA" w:rsidRDefault="000257EA" w:rsidP="000257EA">
      <w:pPr>
        <w:pStyle w:val="Main"/>
        <w:jc w:val="center"/>
      </w:pPr>
      <w:r>
        <w:rPr>
          <w:rFonts w:hint="eastAsia"/>
        </w:rPr>
        <w:t>Figure 1. Complex basebanding and Fast Fourier Transform (FFT) architecture.</w:t>
      </w:r>
    </w:p>
    <w:p w14:paraId="2444D278" w14:textId="77777777" w:rsidR="00237718" w:rsidRDefault="00237718" w:rsidP="00237718">
      <w:pPr>
        <w:pStyle w:val="Main"/>
      </w:pPr>
    </w:p>
    <w:p w14:paraId="2BA4B1BD" w14:textId="1CB4653E" w:rsidR="003228C9" w:rsidRPr="003228C9" w:rsidRDefault="00892D45" w:rsidP="00237718">
      <w:pPr>
        <w:pStyle w:val="Main"/>
        <w:rPr>
          <w:rFonts w:eastAsiaTheme="minorEastAsia"/>
          <w:color w:val="000000"/>
          <w:kern w:val="0"/>
        </w:rPr>
      </w:pPr>
      <w:r>
        <w:rPr>
          <w:rFonts w:hint="eastAsia"/>
        </w:rPr>
        <w:t>The first 256 data points of the</w:t>
      </w:r>
      <w:r w:rsidR="00A05C10">
        <w:rPr>
          <w:rFonts w:hint="eastAsia"/>
        </w:rPr>
        <w:t xml:space="preserve"> discrete-time signal </w:t>
      </w:r>
      <w:r w:rsidR="00A05C10" w:rsidRPr="00947B7E">
        <w:rPr>
          <w:rFonts w:hint="eastAsia"/>
          <w:i/>
          <w:iCs/>
        </w:rPr>
        <w:t>x</w:t>
      </w:r>
      <w:r w:rsidR="00A05C10">
        <w:rPr>
          <w:rFonts w:hint="eastAsia"/>
        </w:rPr>
        <w:t>(</w:t>
      </w:r>
      <w:r w:rsidR="00A05C10" w:rsidRPr="00947B7E">
        <w:rPr>
          <w:rFonts w:hint="eastAsia"/>
          <w:i/>
          <w:iCs/>
        </w:rPr>
        <w:t>n</w:t>
      </w:r>
      <w:r w:rsidR="00A05C10">
        <w:rPr>
          <w:rFonts w:hint="eastAsia"/>
        </w:rPr>
        <w:t xml:space="preserve">) are plotted in Figure </w:t>
      </w:r>
      <w:r w:rsidR="00237718">
        <w:rPr>
          <w:rFonts w:hint="eastAsia"/>
        </w:rPr>
        <w:t>2</w:t>
      </w:r>
      <w:r w:rsidR="00A05C10">
        <w:rPr>
          <w:rFonts w:hint="eastAsia"/>
        </w:rPr>
        <w:t xml:space="preserve">. The </w:t>
      </w:r>
      <w:r w:rsidR="00A05C10">
        <w:t>logarithmic</w:t>
      </w:r>
      <w:r w:rsidR="00A05C10">
        <w:rPr>
          <w:rFonts w:hint="eastAsia"/>
        </w:rPr>
        <w:t xml:space="preserve"> magnitude of its Fourier Transform using a Kaiser-Bessel window (</w:t>
      </w:r>
      <w:r w:rsidR="00A05C10" w:rsidRPr="002F6A70">
        <w:rPr>
          <w:i/>
          <w:iCs/>
        </w:rPr>
        <w:t>α</w:t>
      </w:r>
      <w:r w:rsidR="00A05C10">
        <w:rPr>
          <w:rFonts w:hint="eastAsia"/>
        </w:rPr>
        <w:t xml:space="preserve">=2.5 or </w:t>
      </w:r>
      <w:r w:rsidR="00A05C10" w:rsidRPr="002F6A70">
        <w:rPr>
          <w:i/>
          <w:iCs/>
        </w:rPr>
        <w:t>β</w:t>
      </w:r>
      <w:r w:rsidR="00A05C10">
        <w:rPr>
          <w:rFonts w:hint="eastAsia"/>
        </w:rPr>
        <w:t xml:space="preserve">=7.85) with NFFT = 256 is also presented in Figure </w:t>
      </w:r>
      <w:r w:rsidR="00237718">
        <w:rPr>
          <w:rFonts w:hint="eastAsia"/>
        </w:rPr>
        <w:t>2</w:t>
      </w:r>
      <w:r w:rsidR="00A05C10">
        <w:rPr>
          <w:rFonts w:hint="eastAsia"/>
        </w:rPr>
        <w:t xml:space="preserve">. The analog frequency bin </w:t>
      </w:r>
      <w:r w:rsidR="00A05C10">
        <w:t>width</w:t>
      </w:r>
      <w:r w:rsidR="00A05C10">
        <w:rPr>
          <w:rFonts w:hint="eastAsia"/>
        </w:rPr>
        <w:t xml:space="preserve"> of the FFT is 3.906 Hz, which is calculated based on </w:t>
      </w:r>
      <w:r w:rsidR="00A05C10">
        <w:t>the</w:t>
      </w:r>
      <w:r w:rsidR="00A05C10">
        <w:rPr>
          <w:rFonts w:hint="eastAsia"/>
        </w:rPr>
        <w:t xml:space="preserve"> procedures as presented in Appendix 1. </w:t>
      </w:r>
      <w:r w:rsidR="00237718">
        <w:rPr>
          <w:rFonts w:hint="eastAsia"/>
        </w:rPr>
        <w:t xml:space="preserve">The bin indices for each analog frequency component are summarized in Table 2. These analog frequency components reside in 4 different frequency bins, </w:t>
      </w:r>
      <w:r w:rsidR="00237718">
        <w:t>which</w:t>
      </w:r>
      <w:r w:rsidR="00237718">
        <w:rPr>
          <w:rFonts w:hint="eastAsia"/>
        </w:rPr>
        <w:t xml:space="preserve"> </w:t>
      </w:r>
      <w:r w:rsidR="00237718">
        <w:t>correspond</w:t>
      </w:r>
      <w:r w:rsidR="00237718">
        <w:rPr>
          <w:rFonts w:hint="eastAsia"/>
        </w:rPr>
        <w:t xml:space="preserve"> to the 4 different peaks in the FFT magnitude plot. Because of the large analog frequency bin width (3.906 Hz), frequency components </w:t>
      </w:r>
      <w:r w:rsidR="00237718" w:rsidRPr="00237718">
        <w:rPr>
          <w:rFonts w:hint="eastAsia"/>
          <w:i/>
          <w:iCs/>
        </w:rPr>
        <w:t>f</w:t>
      </w:r>
      <w:r w:rsidR="00237718" w:rsidRPr="00237718">
        <w:rPr>
          <w:rFonts w:hint="eastAsia"/>
          <w:vertAlign w:val="subscript"/>
        </w:rPr>
        <w:t>2</w:t>
      </w:r>
      <w:r w:rsidR="00237718">
        <w:rPr>
          <w:rFonts w:hint="eastAsia"/>
        </w:rPr>
        <w:t xml:space="preserve"> and </w:t>
      </w:r>
      <w:r w:rsidR="00237718" w:rsidRPr="00237718">
        <w:rPr>
          <w:rFonts w:hint="eastAsia"/>
          <w:i/>
          <w:iCs/>
        </w:rPr>
        <w:t>f</w:t>
      </w:r>
      <w:r w:rsidR="00237718" w:rsidRPr="00237718">
        <w:rPr>
          <w:rFonts w:hint="eastAsia"/>
          <w:vertAlign w:val="subscript"/>
        </w:rPr>
        <w:t>3</w:t>
      </w:r>
      <w:r w:rsidR="00237718">
        <w:rPr>
          <w:rFonts w:hint="eastAsia"/>
        </w:rPr>
        <w:t xml:space="preserve"> </w:t>
      </w:r>
      <w:r w:rsidR="00237718">
        <w:t>both reside</w:t>
      </w:r>
      <w:r w:rsidR="00237718">
        <w:rPr>
          <w:rFonts w:hint="eastAsia"/>
        </w:rPr>
        <w:t xml:space="preserve"> in bin #61. The two frequency components </w:t>
      </w:r>
      <w:r w:rsidR="00237718">
        <w:t>cannot</w:t>
      </w:r>
      <w:r w:rsidR="00237718">
        <w:rPr>
          <w:rFonts w:hint="eastAsia"/>
        </w:rPr>
        <w:t xml:space="preserve"> be identified </w:t>
      </w:r>
      <w:r w:rsidR="00237718">
        <w:t>separately</w:t>
      </w:r>
      <w:r w:rsidR="00237718">
        <w:rPr>
          <w:rFonts w:hint="eastAsia"/>
        </w:rPr>
        <w:t xml:space="preserve">, so only one peak is observed for frequency components </w:t>
      </w:r>
      <w:r w:rsidR="00237718" w:rsidRPr="00237718">
        <w:rPr>
          <w:rFonts w:hint="eastAsia"/>
          <w:i/>
          <w:iCs/>
        </w:rPr>
        <w:t>f</w:t>
      </w:r>
      <w:r w:rsidR="00237718" w:rsidRPr="00237718">
        <w:rPr>
          <w:rFonts w:hint="eastAsia"/>
          <w:vertAlign w:val="subscript"/>
        </w:rPr>
        <w:t>2</w:t>
      </w:r>
      <w:r w:rsidR="00237718">
        <w:rPr>
          <w:rFonts w:hint="eastAsia"/>
        </w:rPr>
        <w:t xml:space="preserve"> and </w:t>
      </w:r>
      <w:r w:rsidR="00237718" w:rsidRPr="00237718">
        <w:rPr>
          <w:rFonts w:hint="eastAsia"/>
          <w:i/>
          <w:iCs/>
        </w:rPr>
        <w:t>f</w:t>
      </w:r>
      <w:r w:rsidR="00237718" w:rsidRPr="00237718">
        <w:rPr>
          <w:rFonts w:hint="eastAsia"/>
          <w:vertAlign w:val="subscript"/>
        </w:rPr>
        <w:t>3</w:t>
      </w:r>
      <w:r w:rsidR="00237718">
        <w:rPr>
          <w:rFonts w:hint="eastAsia"/>
        </w:rPr>
        <w:t xml:space="preserve"> (similarly -</w:t>
      </w:r>
      <w:r w:rsidR="00237718" w:rsidRPr="00237718">
        <w:rPr>
          <w:rFonts w:hint="eastAsia"/>
          <w:i/>
          <w:iCs/>
        </w:rPr>
        <w:t>f</w:t>
      </w:r>
      <w:r w:rsidR="00237718" w:rsidRPr="00237718">
        <w:rPr>
          <w:rFonts w:hint="eastAsia"/>
          <w:vertAlign w:val="subscript"/>
        </w:rPr>
        <w:t>2</w:t>
      </w:r>
      <w:r w:rsidR="00237718">
        <w:rPr>
          <w:rFonts w:hint="eastAsia"/>
        </w:rPr>
        <w:t xml:space="preserve"> and -</w:t>
      </w:r>
      <w:r w:rsidR="00237718" w:rsidRPr="00237718">
        <w:rPr>
          <w:rFonts w:hint="eastAsia"/>
          <w:i/>
          <w:iCs/>
        </w:rPr>
        <w:t>f</w:t>
      </w:r>
      <w:r w:rsidR="00237718" w:rsidRPr="00237718">
        <w:rPr>
          <w:rFonts w:hint="eastAsia"/>
          <w:vertAlign w:val="subscript"/>
        </w:rPr>
        <w:t>3</w:t>
      </w:r>
      <w:r w:rsidR="00237718">
        <w:rPr>
          <w:rFonts w:hint="eastAsia"/>
        </w:rPr>
        <w:t xml:space="preserve"> are also observed as one peak). </w:t>
      </w:r>
      <w:r w:rsidR="00237718" w:rsidRPr="00237718">
        <w:rPr>
          <w:rFonts w:eastAsia="Times New Roman"/>
          <w:color w:val="000000"/>
          <w:kern w:val="0"/>
        </w:rPr>
        <w:t xml:space="preserve">Given the sampling frequency of 1000 Hz and NFFT = 256, the frequency bin indices for </w:t>
      </w:r>
      <w:r w:rsidR="00237718" w:rsidRPr="00237718">
        <w:rPr>
          <w:rFonts w:eastAsia="Times New Roman"/>
          <w:i/>
          <w:color w:val="000000"/>
          <w:kern w:val="0"/>
        </w:rPr>
        <w:t>f</w:t>
      </w:r>
      <w:r w:rsidR="00237718" w:rsidRPr="00237718">
        <w:rPr>
          <w:rFonts w:eastAsia="Times New Roman"/>
          <w:color w:val="000000"/>
          <w:kern w:val="0"/>
          <w:sz w:val="14"/>
        </w:rPr>
        <w:t xml:space="preserve">2 </w:t>
      </w:r>
      <w:r w:rsidR="00237718" w:rsidRPr="00237718">
        <w:rPr>
          <w:rFonts w:eastAsia="Times New Roman"/>
          <w:color w:val="000000"/>
          <w:kern w:val="0"/>
        </w:rPr>
        <w:t xml:space="preserve">and </w:t>
      </w:r>
      <w:r w:rsidR="00237718" w:rsidRPr="00237718">
        <w:rPr>
          <w:rFonts w:eastAsia="Times New Roman"/>
          <w:i/>
          <w:color w:val="000000"/>
          <w:kern w:val="0"/>
        </w:rPr>
        <w:t>f</w:t>
      </w:r>
      <w:r w:rsidR="00237718" w:rsidRPr="00237718">
        <w:rPr>
          <w:rFonts w:eastAsia="Times New Roman"/>
          <w:iCs/>
          <w:color w:val="000000"/>
          <w:kern w:val="0"/>
          <w:sz w:val="14"/>
        </w:rPr>
        <w:t>3</w:t>
      </w:r>
      <w:r w:rsidR="00237718" w:rsidRPr="00237718">
        <w:rPr>
          <w:rFonts w:eastAsia="Times New Roman"/>
          <w:color w:val="000000"/>
          <w:kern w:val="0"/>
        </w:rPr>
        <w:t xml:space="preserve"> are always 61, which is not affected by the window applied to the signal. Therefore, rectangular windowed FFT will not indicate distinct spectral peaks for </w:t>
      </w:r>
      <w:r w:rsidR="00237718" w:rsidRPr="00237718">
        <w:rPr>
          <w:rFonts w:eastAsia="Times New Roman"/>
          <w:i/>
          <w:color w:val="000000"/>
          <w:kern w:val="0"/>
        </w:rPr>
        <w:t>f</w:t>
      </w:r>
      <w:r w:rsidR="00237718" w:rsidRPr="00237718">
        <w:rPr>
          <w:rFonts w:eastAsia="Times New Roman"/>
          <w:color w:val="000000"/>
          <w:kern w:val="0"/>
          <w:sz w:val="14"/>
        </w:rPr>
        <w:t xml:space="preserve">2 </w:t>
      </w:r>
      <w:r w:rsidR="00237718" w:rsidRPr="00237718">
        <w:rPr>
          <w:rFonts w:eastAsia="Times New Roman"/>
          <w:color w:val="000000"/>
          <w:kern w:val="0"/>
        </w:rPr>
        <w:t xml:space="preserve">and </w:t>
      </w:r>
      <w:r w:rsidR="00237718" w:rsidRPr="00237718">
        <w:rPr>
          <w:rFonts w:eastAsia="Times New Roman"/>
          <w:i/>
          <w:color w:val="000000"/>
          <w:kern w:val="0"/>
        </w:rPr>
        <w:t>f</w:t>
      </w:r>
      <w:r w:rsidR="00237718" w:rsidRPr="00237718">
        <w:rPr>
          <w:rFonts w:eastAsia="Times New Roman"/>
          <w:iCs/>
          <w:color w:val="000000"/>
          <w:kern w:val="0"/>
          <w:sz w:val="14"/>
        </w:rPr>
        <w:t>3</w:t>
      </w:r>
      <w:r w:rsidR="00237718" w:rsidRPr="00237718">
        <w:rPr>
          <w:rFonts w:eastAsia="Times New Roman"/>
          <w:color w:val="000000"/>
          <w:kern w:val="0"/>
        </w:rPr>
        <w:t>.</w:t>
      </w:r>
    </w:p>
    <w:p w14:paraId="0EFE8515" w14:textId="665004E2" w:rsidR="00237718" w:rsidRDefault="00237718" w:rsidP="00237718">
      <w:pPr>
        <w:pStyle w:val="Main"/>
        <w:jc w:val="center"/>
        <w:rPr>
          <w:rFonts w:eastAsiaTheme="minorEastAsia" w:hint="eastAsia"/>
          <w:color w:val="000000"/>
          <w:kern w:val="0"/>
        </w:rPr>
      </w:pPr>
      <w:r>
        <w:rPr>
          <w:rFonts w:eastAsiaTheme="minorEastAsia" w:hint="eastAsia"/>
          <w:color w:val="000000"/>
          <w:kern w:val="0"/>
        </w:rPr>
        <w:t xml:space="preserve">Table 2. </w:t>
      </w:r>
      <w:r w:rsidR="00F87B14">
        <w:rPr>
          <w:rFonts w:eastAsiaTheme="minorEastAsia" w:hint="eastAsia"/>
          <w:color w:val="000000"/>
          <w:kern w:val="0"/>
        </w:rPr>
        <w:t>Frequency components of the original signal.</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1778"/>
        <w:gridCol w:w="1796"/>
        <w:gridCol w:w="1246"/>
        <w:gridCol w:w="1777"/>
        <w:gridCol w:w="1795"/>
      </w:tblGrid>
      <w:tr w:rsidR="00F87B14" w14:paraId="53DECBFE" w14:textId="550E5D4F" w:rsidTr="00F87B14">
        <w:tc>
          <w:tcPr>
            <w:tcW w:w="646" w:type="pct"/>
            <w:tcBorders>
              <w:top w:val="single" w:sz="4" w:space="0" w:color="auto"/>
              <w:bottom w:val="single" w:sz="4" w:space="0" w:color="auto"/>
            </w:tcBorders>
          </w:tcPr>
          <w:p w14:paraId="09ABAC1E" w14:textId="501A77BE" w:rsidR="00F87B14" w:rsidRPr="003228C9" w:rsidRDefault="00F87B14" w:rsidP="003228C9">
            <w:pPr>
              <w:pStyle w:val="Main"/>
              <w:jc w:val="center"/>
              <w:rPr>
                <w:rFonts w:eastAsiaTheme="minorEastAsia"/>
                <w:b/>
                <w:bCs/>
                <w:color w:val="000000"/>
                <w:kern w:val="0"/>
              </w:rPr>
            </w:pPr>
            <w:r w:rsidRPr="00E12AE7">
              <w:rPr>
                <w:rFonts w:eastAsiaTheme="minorEastAsia" w:hint="eastAsia"/>
                <w:b/>
                <w:bCs/>
                <w:i/>
                <w:iCs/>
                <w:color w:val="000000"/>
                <w:kern w:val="0"/>
              </w:rPr>
              <w:t>f</w:t>
            </w:r>
            <w:r>
              <w:rPr>
                <w:rFonts w:eastAsiaTheme="minorEastAsia" w:hint="eastAsia"/>
                <w:b/>
                <w:bCs/>
                <w:i/>
                <w:iCs/>
                <w:color w:val="000000"/>
                <w:kern w:val="0"/>
                <w:vertAlign w:val="subscript"/>
              </w:rPr>
              <w:t>l</w:t>
            </w:r>
            <w:r w:rsidRPr="003228C9">
              <w:rPr>
                <w:rFonts w:eastAsiaTheme="minorEastAsia" w:hint="eastAsia"/>
                <w:b/>
                <w:bCs/>
                <w:color w:val="000000"/>
                <w:kern w:val="0"/>
              </w:rPr>
              <w:t xml:space="preserve"> [Hz]</w:t>
            </w:r>
          </w:p>
        </w:tc>
        <w:tc>
          <w:tcPr>
            <w:tcW w:w="922" w:type="pct"/>
            <w:tcBorders>
              <w:top w:val="single" w:sz="4" w:space="0" w:color="auto"/>
              <w:bottom w:val="single" w:sz="4" w:space="0" w:color="auto"/>
              <w:right w:val="nil"/>
            </w:tcBorders>
          </w:tcPr>
          <w:p w14:paraId="19F6B186" w14:textId="40CCDC31" w:rsidR="00F87B14" w:rsidRPr="003228C9" w:rsidRDefault="00F87B14" w:rsidP="003228C9">
            <w:pPr>
              <w:pStyle w:val="Main"/>
              <w:jc w:val="center"/>
              <w:rPr>
                <w:rFonts w:eastAsiaTheme="minorEastAsia"/>
                <w:b/>
                <w:bCs/>
                <w:color w:val="000000"/>
                <w:kern w:val="0"/>
              </w:rPr>
            </w:pPr>
            <w:r w:rsidRPr="003228C9">
              <w:rPr>
                <w:rFonts w:eastAsiaTheme="minorEastAsia" w:hint="eastAsia"/>
                <w:b/>
                <w:bCs/>
                <w:color w:val="000000"/>
                <w:kern w:val="0"/>
              </w:rPr>
              <w:t>Bin Index</w:t>
            </w:r>
          </w:p>
        </w:tc>
        <w:tc>
          <w:tcPr>
            <w:tcW w:w="931" w:type="pct"/>
            <w:tcBorders>
              <w:top w:val="single" w:sz="4" w:space="0" w:color="auto"/>
              <w:left w:val="nil"/>
              <w:bottom w:val="single" w:sz="4" w:space="0" w:color="auto"/>
              <w:right w:val="single" w:sz="4" w:space="0" w:color="auto"/>
            </w:tcBorders>
          </w:tcPr>
          <w:p w14:paraId="469028C0" w14:textId="5108EF8C" w:rsidR="00F87B14" w:rsidRPr="003228C9" w:rsidRDefault="00F87B14" w:rsidP="003228C9">
            <w:pPr>
              <w:pStyle w:val="Main"/>
              <w:jc w:val="center"/>
              <w:rPr>
                <w:rFonts w:eastAsiaTheme="minorEastAsia" w:hint="eastAsia"/>
                <w:b/>
                <w:bCs/>
                <w:color w:val="000000"/>
                <w:kern w:val="0"/>
              </w:rPr>
            </w:pPr>
            <w:r>
              <w:rPr>
                <w:rFonts w:eastAsiaTheme="minorEastAsia" w:hint="eastAsia"/>
                <w:b/>
                <w:bCs/>
                <w:color w:val="000000"/>
                <w:kern w:val="0"/>
              </w:rPr>
              <w:t>|</w:t>
            </w:r>
            <w:r w:rsidRPr="00F87B14">
              <w:rPr>
                <w:rFonts w:eastAsiaTheme="minorEastAsia" w:hint="eastAsia"/>
                <w:b/>
                <w:bCs/>
                <w:i/>
                <w:iCs/>
                <w:color w:val="000000"/>
                <w:kern w:val="0"/>
              </w:rPr>
              <w:t>X</w:t>
            </w:r>
            <w:r>
              <w:rPr>
                <w:rFonts w:eastAsiaTheme="minorEastAsia" w:hint="eastAsia"/>
                <w:b/>
                <w:bCs/>
                <w:color w:val="000000"/>
                <w:kern w:val="0"/>
              </w:rPr>
              <w:t>(</w:t>
            </w:r>
            <w:r w:rsidRPr="00F87B14">
              <w:rPr>
                <w:rFonts w:eastAsiaTheme="minorEastAsia" w:hint="eastAsia"/>
                <w:b/>
                <w:bCs/>
                <w:i/>
                <w:iCs/>
                <w:color w:val="000000"/>
                <w:kern w:val="0"/>
              </w:rPr>
              <w:t>f</w:t>
            </w:r>
            <w:r w:rsidRPr="00F87B14">
              <w:rPr>
                <w:rFonts w:eastAsiaTheme="minorEastAsia" w:hint="eastAsia"/>
                <w:b/>
                <w:bCs/>
                <w:i/>
                <w:iCs/>
                <w:color w:val="000000"/>
                <w:kern w:val="0"/>
                <w:vertAlign w:val="subscript"/>
              </w:rPr>
              <w:t>l</w:t>
            </w:r>
            <w:r>
              <w:rPr>
                <w:rFonts w:eastAsiaTheme="minorEastAsia" w:hint="eastAsia"/>
                <w:b/>
                <w:bCs/>
                <w:color w:val="000000"/>
                <w:kern w:val="0"/>
              </w:rPr>
              <w:t>)| [dB]</w:t>
            </w:r>
          </w:p>
        </w:tc>
        <w:tc>
          <w:tcPr>
            <w:tcW w:w="646" w:type="pct"/>
            <w:tcBorders>
              <w:top w:val="single" w:sz="4" w:space="0" w:color="auto"/>
              <w:left w:val="single" w:sz="4" w:space="0" w:color="auto"/>
              <w:bottom w:val="single" w:sz="4" w:space="0" w:color="auto"/>
            </w:tcBorders>
          </w:tcPr>
          <w:p w14:paraId="2805251E" w14:textId="227092E3" w:rsidR="00F87B14" w:rsidRPr="003228C9" w:rsidRDefault="00F87B14" w:rsidP="003228C9">
            <w:pPr>
              <w:pStyle w:val="Main"/>
              <w:jc w:val="center"/>
              <w:rPr>
                <w:rFonts w:eastAsiaTheme="minorEastAsia"/>
                <w:b/>
                <w:bCs/>
                <w:color w:val="000000"/>
                <w:kern w:val="0"/>
              </w:rPr>
            </w:pPr>
            <w:r w:rsidRPr="00E12AE7">
              <w:rPr>
                <w:rFonts w:eastAsiaTheme="minorEastAsia" w:hint="eastAsia"/>
                <w:b/>
                <w:bCs/>
                <w:i/>
                <w:iCs/>
                <w:color w:val="000000"/>
                <w:kern w:val="0"/>
              </w:rPr>
              <w:t>f</w:t>
            </w:r>
            <w:r>
              <w:rPr>
                <w:rFonts w:eastAsiaTheme="minorEastAsia" w:hint="eastAsia"/>
                <w:b/>
                <w:bCs/>
                <w:i/>
                <w:iCs/>
                <w:color w:val="000000"/>
                <w:kern w:val="0"/>
                <w:vertAlign w:val="subscript"/>
              </w:rPr>
              <w:t>l</w:t>
            </w:r>
            <w:r w:rsidRPr="003228C9">
              <w:rPr>
                <w:rFonts w:eastAsiaTheme="minorEastAsia" w:hint="eastAsia"/>
                <w:b/>
                <w:bCs/>
                <w:color w:val="000000"/>
                <w:kern w:val="0"/>
              </w:rPr>
              <w:t xml:space="preserve"> [Hz]</w:t>
            </w:r>
          </w:p>
        </w:tc>
        <w:tc>
          <w:tcPr>
            <w:tcW w:w="922" w:type="pct"/>
            <w:tcBorders>
              <w:top w:val="single" w:sz="4" w:space="0" w:color="auto"/>
              <w:bottom w:val="single" w:sz="4" w:space="0" w:color="auto"/>
            </w:tcBorders>
          </w:tcPr>
          <w:p w14:paraId="686DB5A8" w14:textId="1B6C471C" w:rsidR="00F87B14" w:rsidRPr="003228C9" w:rsidRDefault="00F87B14" w:rsidP="003228C9">
            <w:pPr>
              <w:pStyle w:val="Main"/>
              <w:jc w:val="center"/>
              <w:rPr>
                <w:rFonts w:eastAsiaTheme="minorEastAsia"/>
                <w:b/>
                <w:bCs/>
                <w:color w:val="000000"/>
                <w:kern w:val="0"/>
              </w:rPr>
            </w:pPr>
            <w:r w:rsidRPr="003228C9">
              <w:rPr>
                <w:rFonts w:eastAsiaTheme="minorEastAsia" w:hint="eastAsia"/>
                <w:b/>
                <w:bCs/>
                <w:color w:val="000000"/>
                <w:kern w:val="0"/>
              </w:rPr>
              <w:t>Bin Index</w:t>
            </w:r>
          </w:p>
        </w:tc>
        <w:tc>
          <w:tcPr>
            <w:tcW w:w="931" w:type="pct"/>
            <w:tcBorders>
              <w:top w:val="single" w:sz="4" w:space="0" w:color="auto"/>
              <w:bottom w:val="single" w:sz="4" w:space="0" w:color="auto"/>
            </w:tcBorders>
          </w:tcPr>
          <w:p w14:paraId="231E8AA0" w14:textId="5EDABE2D" w:rsidR="00F87B14" w:rsidRPr="003228C9" w:rsidRDefault="00F87B14" w:rsidP="003228C9">
            <w:pPr>
              <w:pStyle w:val="Main"/>
              <w:jc w:val="center"/>
              <w:rPr>
                <w:rFonts w:eastAsiaTheme="minorEastAsia" w:hint="eastAsia"/>
                <w:b/>
                <w:bCs/>
                <w:color w:val="000000"/>
                <w:kern w:val="0"/>
              </w:rPr>
            </w:pPr>
            <w:r>
              <w:rPr>
                <w:rFonts w:eastAsiaTheme="minorEastAsia" w:hint="eastAsia"/>
                <w:b/>
                <w:bCs/>
                <w:color w:val="000000"/>
                <w:kern w:val="0"/>
              </w:rPr>
              <w:t>|</w:t>
            </w:r>
            <w:r w:rsidRPr="00F87B14">
              <w:rPr>
                <w:rFonts w:eastAsiaTheme="minorEastAsia" w:hint="eastAsia"/>
                <w:b/>
                <w:bCs/>
                <w:i/>
                <w:iCs/>
                <w:color w:val="000000"/>
                <w:kern w:val="0"/>
              </w:rPr>
              <w:t>X</w:t>
            </w:r>
            <w:r>
              <w:rPr>
                <w:rFonts w:eastAsiaTheme="minorEastAsia" w:hint="eastAsia"/>
                <w:b/>
                <w:bCs/>
                <w:color w:val="000000"/>
                <w:kern w:val="0"/>
              </w:rPr>
              <w:t>(</w:t>
            </w:r>
            <w:r w:rsidRPr="00F87B14">
              <w:rPr>
                <w:rFonts w:eastAsiaTheme="minorEastAsia" w:hint="eastAsia"/>
                <w:b/>
                <w:bCs/>
                <w:i/>
                <w:iCs/>
                <w:color w:val="000000"/>
                <w:kern w:val="0"/>
              </w:rPr>
              <w:t>f</w:t>
            </w:r>
            <w:r w:rsidRPr="00F87B14">
              <w:rPr>
                <w:rFonts w:eastAsiaTheme="minorEastAsia" w:hint="eastAsia"/>
                <w:b/>
                <w:bCs/>
                <w:i/>
                <w:iCs/>
                <w:color w:val="000000"/>
                <w:kern w:val="0"/>
                <w:vertAlign w:val="subscript"/>
              </w:rPr>
              <w:t>l</w:t>
            </w:r>
            <w:r>
              <w:rPr>
                <w:rFonts w:eastAsiaTheme="minorEastAsia" w:hint="eastAsia"/>
                <w:b/>
                <w:bCs/>
                <w:color w:val="000000"/>
                <w:kern w:val="0"/>
              </w:rPr>
              <w:t>)| [dB]</w:t>
            </w:r>
          </w:p>
        </w:tc>
      </w:tr>
      <w:tr w:rsidR="00F87B14" w14:paraId="23ED2276" w14:textId="65B8D751" w:rsidTr="00F87B14">
        <w:tc>
          <w:tcPr>
            <w:tcW w:w="646" w:type="pct"/>
            <w:tcBorders>
              <w:top w:val="single" w:sz="4" w:space="0" w:color="auto"/>
            </w:tcBorders>
          </w:tcPr>
          <w:p w14:paraId="2544A093" w14:textId="5088595E" w:rsidR="00F87B14" w:rsidRDefault="00F87B14" w:rsidP="003228C9">
            <w:pPr>
              <w:pStyle w:val="Main"/>
              <w:jc w:val="center"/>
              <w:rPr>
                <w:rFonts w:eastAsiaTheme="minorEastAsia"/>
                <w:color w:val="000000"/>
                <w:kern w:val="0"/>
              </w:rPr>
            </w:pPr>
            <w:r>
              <w:rPr>
                <w:rFonts w:eastAsiaTheme="minorEastAsia" w:hint="eastAsia"/>
                <w:color w:val="000000"/>
                <w:kern w:val="0"/>
              </w:rPr>
              <w:t>160</w:t>
            </w:r>
          </w:p>
        </w:tc>
        <w:tc>
          <w:tcPr>
            <w:tcW w:w="922" w:type="pct"/>
            <w:tcBorders>
              <w:top w:val="single" w:sz="4" w:space="0" w:color="auto"/>
              <w:right w:val="nil"/>
            </w:tcBorders>
          </w:tcPr>
          <w:p w14:paraId="54D0DDF3" w14:textId="490E3983" w:rsidR="00F87B14" w:rsidRDefault="00F87B14" w:rsidP="003228C9">
            <w:pPr>
              <w:pStyle w:val="Main"/>
              <w:jc w:val="center"/>
              <w:rPr>
                <w:rFonts w:eastAsiaTheme="minorEastAsia"/>
                <w:color w:val="000000"/>
                <w:kern w:val="0"/>
              </w:rPr>
            </w:pPr>
            <w:r>
              <w:rPr>
                <w:rFonts w:eastAsiaTheme="minorEastAsia" w:hint="eastAsia"/>
                <w:color w:val="000000"/>
                <w:kern w:val="0"/>
              </w:rPr>
              <w:t>41</w:t>
            </w:r>
          </w:p>
        </w:tc>
        <w:tc>
          <w:tcPr>
            <w:tcW w:w="931" w:type="pct"/>
            <w:tcBorders>
              <w:top w:val="single" w:sz="4" w:space="0" w:color="auto"/>
              <w:left w:val="nil"/>
              <w:right w:val="single" w:sz="4" w:space="0" w:color="auto"/>
            </w:tcBorders>
          </w:tcPr>
          <w:p w14:paraId="533D6168" w14:textId="53BFC04B" w:rsidR="00F87B14" w:rsidRDefault="00F87B14" w:rsidP="003228C9">
            <w:pPr>
              <w:pStyle w:val="Main"/>
              <w:jc w:val="center"/>
              <w:rPr>
                <w:rFonts w:eastAsiaTheme="minorEastAsia" w:hint="eastAsia"/>
                <w:color w:val="000000"/>
                <w:kern w:val="0"/>
              </w:rPr>
            </w:pPr>
            <w:r>
              <w:rPr>
                <w:rFonts w:eastAsiaTheme="minorEastAsia" w:hint="eastAsia"/>
                <w:color w:val="000000"/>
                <w:kern w:val="0"/>
              </w:rPr>
              <w:t>0</w:t>
            </w:r>
          </w:p>
        </w:tc>
        <w:tc>
          <w:tcPr>
            <w:tcW w:w="646" w:type="pct"/>
            <w:tcBorders>
              <w:top w:val="single" w:sz="4" w:space="0" w:color="auto"/>
              <w:left w:val="single" w:sz="4" w:space="0" w:color="auto"/>
            </w:tcBorders>
          </w:tcPr>
          <w:p w14:paraId="6BDF961B" w14:textId="23782558" w:rsidR="00F87B14" w:rsidRDefault="00F87B14" w:rsidP="003228C9">
            <w:pPr>
              <w:pStyle w:val="Main"/>
              <w:jc w:val="center"/>
              <w:rPr>
                <w:rFonts w:eastAsiaTheme="minorEastAsia"/>
                <w:color w:val="000000"/>
                <w:kern w:val="0"/>
              </w:rPr>
            </w:pPr>
            <w:r>
              <w:rPr>
                <w:rFonts w:eastAsiaTheme="minorEastAsia" w:hint="eastAsia"/>
                <w:color w:val="000000"/>
                <w:kern w:val="0"/>
              </w:rPr>
              <w:t>-160</w:t>
            </w:r>
          </w:p>
        </w:tc>
        <w:tc>
          <w:tcPr>
            <w:tcW w:w="922" w:type="pct"/>
            <w:tcBorders>
              <w:top w:val="single" w:sz="4" w:space="0" w:color="auto"/>
            </w:tcBorders>
          </w:tcPr>
          <w:p w14:paraId="7B8E7A0C" w14:textId="7CCD2269" w:rsidR="00F87B14" w:rsidRDefault="00F87B14" w:rsidP="003228C9">
            <w:pPr>
              <w:pStyle w:val="Main"/>
              <w:jc w:val="center"/>
              <w:rPr>
                <w:rFonts w:eastAsiaTheme="minorEastAsia"/>
                <w:color w:val="000000"/>
                <w:kern w:val="0"/>
              </w:rPr>
            </w:pPr>
            <w:r>
              <w:rPr>
                <w:rFonts w:eastAsiaTheme="minorEastAsia" w:hint="eastAsia"/>
                <w:color w:val="000000"/>
                <w:kern w:val="0"/>
              </w:rPr>
              <w:t>-41</w:t>
            </w:r>
          </w:p>
        </w:tc>
        <w:tc>
          <w:tcPr>
            <w:tcW w:w="931" w:type="pct"/>
            <w:tcBorders>
              <w:top w:val="single" w:sz="4" w:space="0" w:color="auto"/>
            </w:tcBorders>
          </w:tcPr>
          <w:p w14:paraId="7F292B4B" w14:textId="0A4C703D" w:rsidR="00F87B14" w:rsidRDefault="00F87B14" w:rsidP="003228C9">
            <w:pPr>
              <w:pStyle w:val="Main"/>
              <w:jc w:val="center"/>
              <w:rPr>
                <w:rFonts w:eastAsiaTheme="minorEastAsia" w:hint="eastAsia"/>
                <w:color w:val="000000"/>
                <w:kern w:val="0"/>
              </w:rPr>
            </w:pPr>
            <w:r>
              <w:rPr>
                <w:rFonts w:eastAsiaTheme="minorEastAsia" w:hint="eastAsia"/>
                <w:color w:val="000000"/>
                <w:kern w:val="0"/>
              </w:rPr>
              <w:t>0</w:t>
            </w:r>
          </w:p>
        </w:tc>
      </w:tr>
      <w:tr w:rsidR="00F87B14" w14:paraId="53996ED2" w14:textId="696ED986" w:rsidTr="00F87B14">
        <w:tc>
          <w:tcPr>
            <w:tcW w:w="646" w:type="pct"/>
          </w:tcPr>
          <w:p w14:paraId="5B4FC555" w14:textId="2197966A" w:rsidR="00F87B14" w:rsidRDefault="00F87B14" w:rsidP="003228C9">
            <w:pPr>
              <w:pStyle w:val="Main"/>
              <w:jc w:val="center"/>
              <w:rPr>
                <w:rFonts w:eastAsiaTheme="minorEastAsia"/>
                <w:color w:val="000000"/>
                <w:kern w:val="0"/>
              </w:rPr>
            </w:pPr>
            <w:r>
              <w:rPr>
                <w:rFonts w:eastAsiaTheme="minorEastAsia" w:hint="eastAsia"/>
                <w:color w:val="000000"/>
                <w:kern w:val="0"/>
              </w:rPr>
              <w:t>237</w:t>
            </w:r>
          </w:p>
        </w:tc>
        <w:tc>
          <w:tcPr>
            <w:tcW w:w="922" w:type="pct"/>
            <w:tcBorders>
              <w:right w:val="nil"/>
            </w:tcBorders>
          </w:tcPr>
          <w:p w14:paraId="1E523E20" w14:textId="2A12CD27" w:rsidR="00F87B14" w:rsidRDefault="00F87B14" w:rsidP="003228C9">
            <w:pPr>
              <w:pStyle w:val="Main"/>
              <w:jc w:val="center"/>
              <w:rPr>
                <w:rFonts w:eastAsiaTheme="minorEastAsia"/>
                <w:color w:val="000000"/>
                <w:kern w:val="0"/>
              </w:rPr>
            </w:pPr>
            <w:r>
              <w:rPr>
                <w:rFonts w:eastAsiaTheme="minorEastAsia" w:hint="eastAsia"/>
                <w:color w:val="000000"/>
                <w:kern w:val="0"/>
              </w:rPr>
              <w:t>61</w:t>
            </w:r>
          </w:p>
        </w:tc>
        <w:tc>
          <w:tcPr>
            <w:tcW w:w="931" w:type="pct"/>
            <w:tcBorders>
              <w:left w:val="nil"/>
              <w:right w:val="single" w:sz="4" w:space="0" w:color="auto"/>
            </w:tcBorders>
          </w:tcPr>
          <w:p w14:paraId="38F79378" w14:textId="258468EC" w:rsidR="00F87B14" w:rsidRDefault="00F87B14" w:rsidP="003228C9">
            <w:pPr>
              <w:pStyle w:val="Main"/>
              <w:jc w:val="center"/>
              <w:rPr>
                <w:rFonts w:eastAsiaTheme="minorEastAsia" w:hint="eastAsia"/>
                <w:color w:val="000000"/>
                <w:kern w:val="0"/>
              </w:rPr>
            </w:pPr>
            <w:r>
              <w:rPr>
                <w:rFonts w:eastAsiaTheme="minorEastAsia" w:hint="eastAsia"/>
                <w:color w:val="000000"/>
                <w:kern w:val="0"/>
              </w:rPr>
              <w:t>-20</w:t>
            </w:r>
          </w:p>
        </w:tc>
        <w:tc>
          <w:tcPr>
            <w:tcW w:w="646" w:type="pct"/>
            <w:tcBorders>
              <w:left w:val="single" w:sz="4" w:space="0" w:color="auto"/>
            </w:tcBorders>
          </w:tcPr>
          <w:p w14:paraId="542608D9" w14:textId="74CEB4B6" w:rsidR="00F87B14" w:rsidRDefault="00F87B14" w:rsidP="003228C9">
            <w:pPr>
              <w:pStyle w:val="Main"/>
              <w:jc w:val="center"/>
              <w:rPr>
                <w:rFonts w:eastAsiaTheme="minorEastAsia"/>
                <w:color w:val="000000"/>
                <w:kern w:val="0"/>
              </w:rPr>
            </w:pPr>
            <w:r>
              <w:rPr>
                <w:rFonts w:eastAsiaTheme="minorEastAsia" w:hint="eastAsia"/>
                <w:color w:val="000000"/>
                <w:kern w:val="0"/>
              </w:rPr>
              <w:t>-237</w:t>
            </w:r>
          </w:p>
        </w:tc>
        <w:tc>
          <w:tcPr>
            <w:tcW w:w="922" w:type="pct"/>
          </w:tcPr>
          <w:p w14:paraId="522E41A6" w14:textId="64AE1EA9" w:rsidR="00F87B14" w:rsidRDefault="00F87B14" w:rsidP="003228C9">
            <w:pPr>
              <w:pStyle w:val="Main"/>
              <w:jc w:val="center"/>
              <w:rPr>
                <w:rFonts w:eastAsiaTheme="minorEastAsia"/>
                <w:color w:val="000000"/>
                <w:kern w:val="0"/>
              </w:rPr>
            </w:pPr>
            <w:r>
              <w:rPr>
                <w:rFonts w:eastAsiaTheme="minorEastAsia" w:hint="eastAsia"/>
                <w:color w:val="000000"/>
                <w:kern w:val="0"/>
              </w:rPr>
              <w:t>-61</w:t>
            </w:r>
          </w:p>
        </w:tc>
        <w:tc>
          <w:tcPr>
            <w:tcW w:w="931" w:type="pct"/>
          </w:tcPr>
          <w:p w14:paraId="5C9BDE7E" w14:textId="161FA07A" w:rsidR="00F87B14" w:rsidRDefault="00F87B14" w:rsidP="003228C9">
            <w:pPr>
              <w:pStyle w:val="Main"/>
              <w:jc w:val="center"/>
              <w:rPr>
                <w:rFonts w:eastAsiaTheme="minorEastAsia" w:hint="eastAsia"/>
                <w:color w:val="000000"/>
                <w:kern w:val="0"/>
              </w:rPr>
            </w:pPr>
            <w:r>
              <w:rPr>
                <w:rFonts w:eastAsiaTheme="minorEastAsia" w:hint="eastAsia"/>
                <w:color w:val="000000"/>
                <w:kern w:val="0"/>
              </w:rPr>
              <w:t>-20</w:t>
            </w:r>
          </w:p>
        </w:tc>
      </w:tr>
      <w:tr w:rsidR="00F87B14" w14:paraId="5CB164B1" w14:textId="62B3686E" w:rsidTr="00F87B14">
        <w:tc>
          <w:tcPr>
            <w:tcW w:w="646" w:type="pct"/>
          </w:tcPr>
          <w:p w14:paraId="403D4F3F" w14:textId="1C2FA6BF" w:rsidR="00F87B14" w:rsidRDefault="00F87B14" w:rsidP="003228C9">
            <w:pPr>
              <w:pStyle w:val="Main"/>
              <w:jc w:val="center"/>
              <w:rPr>
                <w:rFonts w:eastAsiaTheme="minorEastAsia"/>
                <w:color w:val="000000"/>
                <w:kern w:val="0"/>
              </w:rPr>
            </w:pPr>
            <w:r>
              <w:rPr>
                <w:rFonts w:eastAsiaTheme="minorEastAsia" w:hint="eastAsia"/>
                <w:color w:val="000000"/>
                <w:kern w:val="0"/>
              </w:rPr>
              <w:t>240</w:t>
            </w:r>
          </w:p>
        </w:tc>
        <w:tc>
          <w:tcPr>
            <w:tcW w:w="922" w:type="pct"/>
            <w:tcBorders>
              <w:bottom w:val="single" w:sz="4" w:space="0" w:color="auto"/>
              <w:right w:val="nil"/>
            </w:tcBorders>
          </w:tcPr>
          <w:p w14:paraId="0B15FF61" w14:textId="13AD856B" w:rsidR="00F87B14" w:rsidRDefault="00F87B14" w:rsidP="003228C9">
            <w:pPr>
              <w:pStyle w:val="Main"/>
              <w:jc w:val="center"/>
              <w:rPr>
                <w:rFonts w:eastAsiaTheme="minorEastAsia"/>
                <w:color w:val="000000"/>
                <w:kern w:val="0"/>
              </w:rPr>
            </w:pPr>
            <w:r>
              <w:rPr>
                <w:rFonts w:eastAsiaTheme="minorEastAsia" w:hint="eastAsia"/>
                <w:color w:val="000000"/>
                <w:kern w:val="0"/>
              </w:rPr>
              <w:t>61</w:t>
            </w:r>
          </w:p>
        </w:tc>
        <w:tc>
          <w:tcPr>
            <w:tcW w:w="931" w:type="pct"/>
            <w:tcBorders>
              <w:left w:val="nil"/>
              <w:bottom w:val="single" w:sz="4" w:space="0" w:color="auto"/>
              <w:right w:val="single" w:sz="4" w:space="0" w:color="auto"/>
            </w:tcBorders>
          </w:tcPr>
          <w:p w14:paraId="34576859" w14:textId="64D99595" w:rsidR="00F87B14" w:rsidRDefault="00F87B14" w:rsidP="003228C9">
            <w:pPr>
              <w:pStyle w:val="Main"/>
              <w:jc w:val="center"/>
              <w:rPr>
                <w:rFonts w:eastAsiaTheme="minorEastAsia" w:hint="eastAsia"/>
                <w:color w:val="000000"/>
                <w:kern w:val="0"/>
              </w:rPr>
            </w:pPr>
            <w:r>
              <w:rPr>
                <w:rFonts w:eastAsiaTheme="minorEastAsia" w:hint="eastAsia"/>
                <w:color w:val="000000"/>
                <w:kern w:val="0"/>
              </w:rPr>
              <w:t>-20</w:t>
            </w:r>
          </w:p>
        </w:tc>
        <w:tc>
          <w:tcPr>
            <w:tcW w:w="646" w:type="pct"/>
            <w:tcBorders>
              <w:left w:val="single" w:sz="4" w:space="0" w:color="auto"/>
            </w:tcBorders>
          </w:tcPr>
          <w:p w14:paraId="65F2D765" w14:textId="0CE1250F" w:rsidR="00F87B14" w:rsidRDefault="00F87B14" w:rsidP="003228C9">
            <w:pPr>
              <w:pStyle w:val="Main"/>
              <w:jc w:val="center"/>
              <w:rPr>
                <w:rFonts w:eastAsiaTheme="minorEastAsia"/>
                <w:color w:val="000000"/>
                <w:kern w:val="0"/>
              </w:rPr>
            </w:pPr>
            <w:r>
              <w:rPr>
                <w:rFonts w:eastAsiaTheme="minorEastAsia" w:hint="eastAsia"/>
                <w:color w:val="000000"/>
                <w:kern w:val="0"/>
              </w:rPr>
              <w:t>-240</w:t>
            </w:r>
          </w:p>
        </w:tc>
        <w:tc>
          <w:tcPr>
            <w:tcW w:w="922" w:type="pct"/>
          </w:tcPr>
          <w:p w14:paraId="303E2F82" w14:textId="06DB37CD" w:rsidR="00F87B14" w:rsidRDefault="00F87B14" w:rsidP="003228C9">
            <w:pPr>
              <w:pStyle w:val="Main"/>
              <w:jc w:val="center"/>
              <w:rPr>
                <w:rFonts w:eastAsiaTheme="minorEastAsia"/>
                <w:color w:val="000000"/>
                <w:kern w:val="0"/>
              </w:rPr>
            </w:pPr>
            <w:r>
              <w:rPr>
                <w:rFonts w:eastAsiaTheme="minorEastAsia" w:hint="eastAsia"/>
                <w:color w:val="000000"/>
                <w:kern w:val="0"/>
              </w:rPr>
              <w:t>-61</w:t>
            </w:r>
          </w:p>
        </w:tc>
        <w:tc>
          <w:tcPr>
            <w:tcW w:w="931" w:type="pct"/>
          </w:tcPr>
          <w:p w14:paraId="17BA29F1" w14:textId="4C45830B" w:rsidR="00F87B14" w:rsidRDefault="00F87B14" w:rsidP="003228C9">
            <w:pPr>
              <w:pStyle w:val="Main"/>
              <w:jc w:val="center"/>
              <w:rPr>
                <w:rFonts w:eastAsiaTheme="minorEastAsia" w:hint="eastAsia"/>
                <w:color w:val="000000"/>
                <w:kern w:val="0"/>
              </w:rPr>
            </w:pPr>
            <w:r>
              <w:rPr>
                <w:rFonts w:eastAsiaTheme="minorEastAsia" w:hint="eastAsia"/>
                <w:color w:val="000000"/>
                <w:kern w:val="0"/>
              </w:rPr>
              <w:t>-20</w:t>
            </w:r>
          </w:p>
        </w:tc>
      </w:tr>
    </w:tbl>
    <w:p w14:paraId="517940CE" w14:textId="37034160" w:rsidR="00EC3643" w:rsidRDefault="00EC3643" w:rsidP="006B7808">
      <w:pPr>
        <w:pStyle w:val="Main"/>
        <w:jc w:val="center"/>
      </w:pPr>
      <w:r>
        <w:rPr>
          <w:noProof/>
        </w:rPr>
        <w:lastRenderedPageBreak/>
        <w:drawing>
          <wp:inline distT="0" distB="0" distL="0" distR="0" wp14:anchorId="2E60C44C" wp14:editId="1562769E">
            <wp:extent cx="4572000" cy="1774827"/>
            <wp:effectExtent l="0" t="0" r="0" b="0"/>
            <wp:docPr id="4398183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18342"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572000" cy="1774827"/>
                    </a:xfrm>
                    <a:prstGeom prst="rect">
                      <a:avLst/>
                    </a:prstGeom>
                    <a:noFill/>
                    <a:ln>
                      <a:noFill/>
                    </a:ln>
                  </pic:spPr>
                </pic:pic>
              </a:graphicData>
            </a:graphic>
          </wp:inline>
        </w:drawing>
      </w:r>
    </w:p>
    <w:p w14:paraId="5CD0E1DB" w14:textId="489D3BA5" w:rsidR="00EC3643" w:rsidRDefault="00EC3643" w:rsidP="00EC3643">
      <w:pPr>
        <w:pStyle w:val="Main"/>
        <w:jc w:val="center"/>
      </w:pPr>
      <w:r>
        <w:rPr>
          <w:rFonts w:hint="eastAsia"/>
        </w:rPr>
        <w:t xml:space="preserve">Figure </w:t>
      </w:r>
      <w:r w:rsidR="000257EA">
        <w:rPr>
          <w:rFonts w:hint="eastAsia"/>
        </w:rPr>
        <w:t>2</w:t>
      </w:r>
      <w:r>
        <w:rPr>
          <w:rFonts w:hint="eastAsia"/>
        </w:rPr>
        <w:t xml:space="preserve">. The first 256 data points of signal </w:t>
      </w:r>
      <w:r w:rsidRPr="00EC3643">
        <w:rPr>
          <w:rFonts w:hint="eastAsia"/>
          <w:i/>
          <w:iCs/>
        </w:rPr>
        <w:t>x</w:t>
      </w:r>
      <w:r>
        <w:rPr>
          <w:rFonts w:hint="eastAsia"/>
        </w:rPr>
        <w:t>(</w:t>
      </w:r>
      <w:r w:rsidRPr="00EC3643">
        <w:rPr>
          <w:rFonts w:hint="eastAsia"/>
          <w:i/>
          <w:iCs/>
        </w:rPr>
        <w:t>n</w:t>
      </w:r>
      <w:r>
        <w:rPr>
          <w:rFonts w:hint="eastAsia"/>
        </w:rPr>
        <w:t xml:space="preserve">) and the </w:t>
      </w:r>
      <w:r>
        <w:t>logarithmic</w:t>
      </w:r>
      <w:r>
        <w:rPr>
          <w:rFonts w:hint="eastAsia"/>
        </w:rPr>
        <w:t xml:space="preserve"> magnitude of its Fourier Transform </w:t>
      </w:r>
      <w:r w:rsidRPr="00EC3643">
        <w:rPr>
          <w:rFonts w:hint="eastAsia"/>
          <w:i/>
          <w:iCs/>
        </w:rPr>
        <w:t>X</w:t>
      </w:r>
      <w:r>
        <w:rPr>
          <w:rFonts w:hint="eastAsia"/>
        </w:rPr>
        <w:t>(</w:t>
      </w:r>
      <w:r w:rsidRPr="00EC3643">
        <w:rPr>
          <w:rFonts w:hint="eastAsia"/>
          <w:i/>
          <w:iCs/>
        </w:rPr>
        <w:t>f</w:t>
      </w:r>
      <w:r>
        <w:rPr>
          <w:rFonts w:hint="eastAsia"/>
        </w:rPr>
        <w:t>).</w:t>
      </w:r>
    </w:p>
    <w:p w14:paraId="25B5BEE9" w14:textId="77777777" w:rsidR="00846E0C" w:rsidRDefault="00846E0C" w:rsidP="00846E0C">
      <w:pPr>
        <w:pStyle w:val="Main"/>
      </w:pPr>
    </w:p>
    <w:p w14:paraId="2AE8C2C1" w14:textId="35F25A41" w:rsidR="00846E0C" w:rsidRPr="00846E0C" w:rsidRDefault="00846E0C" w:rsidP="00846E0C">
      <w:pPr>
        <w:pStyle w:val="Main"/>
        <w:rPr>
          <w:b/>
          <w:bCs/>
          <w:szCs w:val="22"/>
        </w:rPr>
      </w:pPr>
      <w:r w:rsidRPr="00846E0C">
        <w:rPr>
          <w:rFonts w:hint="eastAsia"/>
          <w:b/>
          <w:bCs/>
          <w:szCs w:val="22"/>
        </w:rPr>
        <w:t>I</w:t>
      </w:r>
      <w:r>
        <w:rPr>
          <w:rFonts w:hint="eastAsia"/>
          <w:b/>
          <w:bCs/>
          <w:szCs w:val="22"/>
        </w:rPr>
        <w:t>I</w:t>
      </w:r>
      <w:r w:rsidRPr="00846E0C">
        <w:rPr>
          <w:rFonts w:hint="eastAsia"/>
          <w:b/>
          <w:bCs/>
          <w:szCs w:val="22"/>
        </w:rPr>
        <w:t xml:space="preserve">. </w:t>
      </w:r>
      <w:r>
        <w:rPr>
          <w:rFonts w:hint="eastAsia"/>
          <w:b/>
          <w:bCs/>
          <w:szCs w:val="22"/>
        </w:rPr>
        <w:t>Decimation Filter Design</w:t>
      </w:r>
    </w:p>
    <w:p w14:paraId="01CAB167" w14:textId="2FB168B2" w:rsidR="00EC3643" w:rsidRPr="00EC3643" w:rsidRDefault="000D7A24" w:rsidP="00D35E60">
      <w:pPr>
        <w:pStyle w:val="Main"/>
        <w:tabs>
          <w:tab w:val="left" w:pos="864"/>
        </w:tabs>
      </w:pPr>
      <w:r>
        <w:rPr>
          <w:rFonts w:hint="eastAsia"/>
        </w:rPr>
        <w:t>A decimation filter is designed based on the equiripple FIR filter design algorithm. The filter is a 64-coefficient linear phase FIR low-pass filter with passband cutoff frequency of 40 Hz and stopband cutoff frequency of 85 Hz. The passband</w:t>
      </w:r>
      <w:r w:rsidR="00CF0DEE">
        <w:rPr>
          <w:rFonts w:hint="eastAsia"/>
        </w:rPr>
        <w:t>/</w:t>
      </w:r>
      <w:r>
        <w:rPr>
          <w:rFonts w:hint="eastAsia"/>
        </w:rPr>
        <w:t xml:space="preserve">stopband weight ratio of the filter is 50. Figure 3 shows the impulse response </w:t>
      </w:r>
      <w:r w:rsidRPr="000D7A24">
        <w:rPr>
          <w:rFonts w:hint="eastAsia"/>
          <w:i/>
          <w:iCs/>
        </w:rPr>
        <w:t>h</w:t>
      </w:r>
      <w:r>
        <w:rPr>
          <w:rFonts w:hint="eastAsia"/>
        </w:rPr>
        <w:t>(</w:t>
      </w:r>
      <w:r w:rsidRPr="000D7A24">
        <w:rPr>
          <w:rFonts w:hint="eastAsia"/>
          <w:i/>
          <w:iCs/>
        </w:rPr>
        <w:t>n</w:t>
      </w:r>
      <w:r>
        <w:rPr>
          <w:rFonts w:hint="eastAsia"/>
        </w:rPr>
        <w:t xml:space="preserve">) and </w:t>
      </w:r>
      <w:r>
        <w:t>frequency</w:t>
      </w:r>
      <w:r>
        <w:rPr>
          <w:rFonts w:hint="eastAsia"/>
        </w:rPr>
        <w:t xml:space="preserve"> response </w:t>
      </w:r>
      <w:r w:rsidRPr="000D7A24">
        <w:rPr>
          <w:rFonts w:hint="eastAsia"/>
          <w:i/>
          <w:iCs/>
        </w:rPr>
        <w:t>H</w:t>
      </w:r>
      <w:r>
        <w:rPr>
          <w:rFonts w:hint="eastAsia"/>
        </w:rPr>
        <w:t>(</w:t>
      </w:r>
      <w:r w:rsidRPr="000D7A24">
        <w:rPr>
          <w:rFonts w:hint="eastAsia"/>
          <w:i/>
          <w:iCs/>
        </w:rPr>
        <w:t>f</w:t>
      </w:r>
      <w:r>
        <w:rPr>
          <w:rFonts w:hint="eastAsia"/>
        </w:rPr>
        <w:t xml:space="preserve">) of the decimation filter. The frequency response </w:t>
      </w:r>
      <w:r w:rsidRPr="000D7A24">
        <w:rPr>
          <w:rFonts w:hint="eastAsia"/>
          <w:i/>
          <w:iCs/>
        </w:rPr>
        <w:t>H</w:t>
      </w:r>
      <w:r>
        <w:rPr>
          <w:rFonts w:hint="eastAsia"/>
        </w:rPr>
        <w:t>(</w:t>
      </w:r>
      <w:r w:rsidRPr="000D7A24">
        <w:rPr>
          <w:rFonts w:hint="eastAsia"/>
          <w:i/>
          <w:iCs/>
        </w:rPr>
        <w:t>f</w:t>
      </w:r>
      <w:r>
        <w:rPr>
          <w:rFonts w:hint="eastAsia"/>
        </w:rPr>
        <w:t xml:space="preserve">) is calculated by applying the Fourier Transform on the impulse response </w:t>
      </w:r>
      <w:r w:rsidRPr="000D7A24">
        <w:rPr>
          <w:rFonts w:hint="eastAsia"/>
          <w:i/>
          <w:iCs/>
        </w:rPr>
        <w:t>h</w:t>
      </w:r>
      <w:r>
        <w:rPr>
          <w:rFonts w:hint="eastAsia"/>
        </w:rPr>
        <w:t>(</w:t>
      </w:r>
      <w:r w:rsidRPr="000D7A24">
        <w:rPr>
          <w:rFonts w:hint="eastAsia"/>
          <w:i/>
          <w:iCs/>
        </w:rPr>
        <w:t>n</w:t>
      </w:r>
      <w:r>
        <w:rPr>
          <w:rFonts w:hint="eastAsia"/>
        </w:rPr>
        <w:t xml:space="preserve">) using a rectangular window with NFFT = 1024. An expanded view of </w:t>
      </w:r>
      <w:r w:rsidRPr="000D7A24">
        <w:rPr>
          <w:rFonts w:hint="eastAsia"/>
          <w:i/>
          <w:iCs/>
        </w:rPr>
        <w:t>H</w:t>
      </w:r>
      <w:r>
        <w:rPr>
          <w:rFonts w:hint="eastAsia"/>
        </w:rPr>
        <w:t>(</w:t>
      </w:r>
      <w:r w:rsidRPr="000D7A24">
        <w:rPr>
          <w:rFonts w:hint="eastAsia"/>
          <w:i/>
          <w:iCs/>
        </w:rPr>
        <w:t>f</w:t>
      </w:r>
      <w:r>
        <w:rPr>
          <w:rFonts w:hint="eastAsia"/>
        </w:rPr>
        <w:t xml:space="preserve">) with analog frequency </w:t>
      </w:r>
      <w:r w:rsidR="004116B0">
        <w:rPr>
          <w:rFonts w:hint="eastAsia"/>
        </w:rPr>
        <w:t>-4</w:t>
      </w:r>
      <w:r w:rsidRPr="000D7A24">
        <w:t>0</w:t>
      </w:r>
      <w:r w:rsidR="004116B0">
        <w:rPr>
          <w:rFonts w:hint="eastAsia"/>
        </w:rPr>
        <w:t xml:space="preserve"> Hz</w:t>
      </w:r>
      <w:r w:rsidRPr="000D7A24">
        <w:t xml:space="preserve"> ≤</w:t>
      </w:r>
      <w:r w:rsidR="004116B0">
        <w:rPr>
          <w:rFonts w:hint="eastAsia"/>
        </w:rPr>
        <w:t xml:space="preserve"> </w:t>
      </w:r>
      <w:r w:rsidRPr="000D7A24">
        <w:rPr>
          <w:i/>
          <w:iCs/>
        </w:rPr>
        <w:t>f</w:t>
      </w:r>
      <w:r w:rsidR="004116B0">
        <w:rPr>
          <w:rFonts w:hint="eastAsia"/>
        </w:rPr>
        <w:t xml:space="preserve"> </w:t>
      </w:r>
      <w:r w:rsidRPr="000D7A24">
        <w:t>≤</w:t>
      </w:r>
      <w:r w:rsidR="004116B0">
        <w:rPr>
          <w:rFonts w:hint="eastAsia"/>
        </w:rPr>
        <w:t xml:space="preserve"> </w:t>
      </w:r>
      <w:r w:rsidRPr="000D7A24">
        <w:t>40 Hz</w:t>
      </w:r>
      <w:r w:rsidR="00360BE6">
        <w:rPr>
          <w:rFonts w:hint="eastAsia"/>
        </w:rPr>
        <w:t xml:space="preserve"> (within passband frequency range)</w:t>
      </w:r>
      <w:r>
        <w:rPr>
          <w:rFonts w:hint="eastAsia"/>
        </w:rPr>
        <w:t xml:space="preserve"> is also presented in Figure 3. </w:t>
      </w:r>
      <w:r w:rsidR="00D35E60">
        <w:rPr>
          <w:rFonts w:hint="eastAsia"/>
        </w:rPr>
        <w:t>Smooth magnitude is observed for the passband magnitude. The magnitude of the passband ripple is less than 4 dB.</w:t>
      </w:r>
    </w:p>
    <w:p w14:paraId="33309D81" w14:textId="7E56A3A5" w:rsidR="00EC3643" w:rsidRDefault="00EC3643" w:rsidP="008D495D">
      <w:pPr>
        <w:pStyle w:val="Main"/>
        <w:jc w:val="center"/>
      </w:pPr>
      <w:r>
        <w:rPr>
          <w:noProof/>
        </w:rPr>
        <w:drawing>
          <wp:inline distT="0" distB="0" distL="0" distR="0" wp14:anchorId="7773A892" wp14:editId="095CEC30">
            <wp:extent cx="6099912" cy="1476375"/>
            <wp:effectExtent l="0" t="0" r="0" b="0"/>
            <wp:docPr id="17484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4709"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99912" cy="1476375"/>
                    </a:xfrm>
                    <a:prstGeom prst="rect">
                      <a:avLst/>
                    </a:prstGeom>
                    <a:noFill/>
                    <a:ln>
                      <a:noFill/>
                    </a:ln>
                  </pic:spPr>
                </pic:pic>
              </a:graphicData>
            </a:graphic>
          </wp:inline>
        </w:drawing>
      </w:r>
    </w:p>
    <w:p w14:paraId="3D28B729" w14:textId="29FE74D0" w:rsidR="00EC3643" w:rsidRDefault="00EC3643" w:rsidP="00EC3643">
      <w:pPr>
        <w:pStyle w:val="Main"/>
        <w:jc w:val="center"/>
      </w:pPr>
      <w:r>
        <w:rPr>
          <w:rFonts w:hint="eastAsia"/>
        </w:rPr>
        <w:t xml:space="preserve">Figure </w:t>
      </w:r>
      <w:r w:rsidR="000257EA">
        <w:rPr>
          <w:rFonts w:hint="eastAsia"/>
        </w:rPr>
        <w:t>3</w:t>
      </w:r>
      <w:r>
        <w:rPr>
          <w:rFonts w:hint="eastAsia"/>
        </w:rPr>
        <w:t>. Impulse response and frequency response of the FIR low-pass filter.</w:t>
      </w:r>
    </w:p>
    <w:p w14:paraId="3B608E56" w14:textId="77777777" w:rsidR="00846E0C" w:rsidRDefault="00846E0C" w:rsidP="00846E0C">
      <w:pPr>
        <w:pStyle w:val="Main"/>
      </w:pPr>
    </w:p>
    <w:p w14:paraId="0D8F174C" w14:textId="62645011" w:rsidR="00846E0C" w:rsidRPr="00846E0C" w:rsidRDefault="00846E0C" w:rsidP="00846E0C">
      <w:pPr>
        <w:pStyle w:val="Main"/>
        <w:rPr>
          <w:b/>
          <w:bCs/>
          <w:szCs w:val="22"/>
        </w:rPr>
      </w:pPr>
      <w:r w:rsidRPr="00846E0C">
        <w:rPr>
          <w:rFonts w:hint="eastAsia"/>
          <w:b/>
          <w:bCs/>
          <w:szCs w:val="22"/>
        </w:rPr>
        <w:t>I</w:t>
      </w:r>
      <w:r>
        <w:rPr>
          <w:rFonts w:hint="eastAsia"/>
          <w:b/>
          <w:bCs/>
          <w:szCs w:val="22"/>
        </w:rPr>
        <w:t>II</w:t>
      </w:r>
      <w:r w:rsidRPr="00846E0C">
        <w:rPr>
          <w:rFonts w:hint="eastAsia"/>
          <w:b/>
          <w:bCs/>
          <w:szCs w:val="22"/>
        </w:rPr>
        <w:t xml:space="preserve">. </w:t>
      </w:r>
      <w:r>
        <w:rPr>
          <w:rFonts w:hint="eastAsia"/>
          <w:b/>
          <w:bCs/>
          <w:szCs w:val="22"/>
        </w:rPr>
        <w:t>Complex Basebanding and Desampling</w:t>
      </w:r>
    </w:p>
    <w:p w14:paraId="20C3AB4B" w14:textId="49D6E832" w:rsidR="00846E0C" w:rsidRDefault="003940E2" w:rsidP="00846E0C">
      <w:pPr>
        <w:pStyle w:val="Main"/>
      </w:pPr>
      <w:r>
        <w:rPr>
          <w:rFonts w:hint="eastAsia"/>
        </w:rPr>
        <w:t xml:space="preserve">The complex multiplication </w:t>
      </w:r>
      <w:r w:rsidRPr="003940E2">
        <w:rPr>
          <w:rFonts w:hint="eastAsia"/>
          <w:i/>
          <w:iCs/>
        </w:rPr>
        <w:t>e</w:t>
      </w:r>
      <w:r w:rsidRPr="003940E2">
        <w:rPr>
          <w:rFonts w:hint="eastAsia"/>
          <w:vertAlign w:val="superscript"/>
        </w:rPr>
        <w:t>-</w:t>
      </w:r>
      <w:r w:rsidRPr="003940E2">
        <w:rPr>
          <w:rFonts w:hint="eastAsia"/>
          <w:i/>
          <w:iCs/>
          <w:vertAlign w:val="superscript"/>
        </w:rPr>
        <w:t>j</w:t>
      </w:r>
      <w:r w:rsidRPr="003940E2">
        <w:rPr>
          <w:i/>
          <w:iCs/>
          <w:vertAlign w:val="superscript"/>
        </w:rPr>
        <w:t xml:space="preserve"> ω</w:t>
      </w:r>
      <w:r w:rsidRPr="003940E2">
        <w:rPr>
          <w:rFonts w:hint="eastAsia"/>
          <w:i/>
          <w:iCs/>
          <w:vertAlign w:val="superscript"/>
        </w:rPr>
        <w:t>n</w:t>
      </w:r>
      <w:r w:rsidRPr="003940E2">
        <w:rPr>
          <w:rFonts w:hint="eastAsia"/>
          <w:i/>
          <w:iCs/>
        </w:rPr>
        <w:t>x</w:t>
      </w:r>
      <w:r w:rsidRPr="003940E2">
        <w:rPr>
          <w:rFonts w:hint="eastAsia"/>
        </w:rPr>
        <w:t>(</w:t>
      </w:r>
      <w:r w:rsidRPr="003940E2">
        <w:rPr>
          <w:rFonts w:hint="eastAsia"/>
          <w:i/>
          <w:iCs/>
        </w:rPr>
        <w:t>n</w:t>
      </w:r>
      <w:r w:rsidRPr="003940E2">
        <w:rPr>
          <w:rFonts w:hint="eastAsia"/>
        </w:rPr>
        <w:t>)</w:t>
      </w:r>
      <w:r>
        <w:rPr>
          <w:rFonts w:hint="eastAsia"/>
        </w:rPr>
        <w:t xml:space="preserve"> is implemented where </w:t>
      </w:r>
      <w:r w:rsidRPr="003940E2">
        <w:rPr>
          <w:i/>
          <w:iCs/>
        </w:rPr>
        <w:t>ω</w:t>
      </w:r>
      <w:r>
        <w:rPr>
          <w:rFonts w:hint="eastAsia"/>
        </w:rPr>
        <w:t xml:space="preserve"> = 2</w:t>
      </w:r>
      <w:r w:rsidRPr="003940E2">
        <w:rPr>
          <w:i/>
          <w:iCs/>
        </w:rPr>
        <w:t>π</w:t>
      </w:r>
      <w:r>
        <w:rPr>
          <w:rFonts w:hint="eastAsia"/>
        </w:rPr>
        <w:t>(</w:t>
      </w:r>
      <w:r w:rsidRPr="003940E2">
        <w:rPr>
          <w:rFonts w:hint="eastAsia"/>
          <w:i/>
          <w:iCs/>
        </w:rPr>
        <w:t>f</w:t>
      </w:r>
      <w:r w:rsidRPr="003940E2">
        <w:rPr>
          <w:rFonts w:hint="eastAsia"/>
          <w:vertAlign w:val="subscript"/>
        </w:rPr>
        <w:t>0</w:t>
      </w:r>
      <w:r>
        <w:rPr>
          <w:rFonts w:hint="eastAsia"/>
        </w:rPr>
        <w:t>/</w:t>
      </w:r>
      <w:r w:rsidRPr="003940E2">
        <w:rPr>
          <w:rFonts w:hint="eastAsia"/>
          <w:i/>
          <w:iCs/>
        </w:rPr>
        <w:t>f</w:t>
      </w:r>
      <w:r w:rsidRPr="003940E2">
        <w:rPr>
          <w:rFonts w:hint="eastAsia"/>
          <w:vertAlign w:val="subscript"/>
        </w:rPr>
        <w:t>s</w:t>
      </w:r>
      <w:r>
        <w:rPr>
          <w:rFonts w:hint="eastAsia"/>
        </w:rPr>
        <w:t>)</w:t>
      </w:r>
      <w:r w:rsidR="00600731">
        <w:rPr>
          <w:rFonts w:hint="eastAsia"/>
        </w:rPr>
        <w:t xml:space="preserve"> and the center frequency </w:t>
      </w:r>
      <w:r w:rsidR="00600731" w:rsidRPr="00600731">
        <w:rPr>
          <w:rFonts w:hint="eastAsia"/>
          <w:i/>
          <w:iCs/>
        </w:rPr>
        <w:t>f</w:t>
      </w:r>
      <w:r w:rsidR="00600731" w:rsidRPr="00600731">
        <w:rPr>
          <w:rFonts w:hint="eastAsia"/>
          <w:vertAlign w:val="subscript"/>
        </w:rPr>
        <w:t>0</w:t>
      </w:r>
      <w:r w:rsidR="00600731">
        <w:rPr>
          <w:rFonts w:hint="eastAsia"/>
        </w:rPr>
        <w:t xml:space="preserve"> = 250 Hz</w:t>
      </w:r>
      <w:r>
        <w:rPr>
          <w:rFonts w:hint="eastAsia"/>
        </w:rPr>
        <w:t xml:space="preserve">. </w:t>
      </w:r>
      <w:bookmarkStart w:id="0" w:name="_Hlk184857598"/>
      <w:r>
        <w:rPr>
          <w:rFonts w:hint="eastAsia"/>
        </w:rPr>
        <w:t>The Fourier Transform of the first 256 data points in new complex sequence is calculated using a Kaiser Bessel window (</w:t>
      </w:r>
      <w:r w:rsidRPr="002F6A70">
        <w:rPr>
          <w:i/>
          <w:iCs/>
        </w:rPr>
        <w:t>α</w:t>
      </w:r>
      <w:r>
        <w:rPr>
          <w:rFonts w:hint="eastAsia"/>
        </w:rPr>
        <w:t xml:space="preserve">=2.5 or </w:t>
      </w:r>
      <w:r w:rsidRPr="002F6A70">
        <w:rPr>
          <w:i/>
          <w:iCs/>
        </w:rPr>
        <w:t>β</w:t>
      </w:r>
      <w:r>
        <w:rPr>
          <w:rFonts w:hint="eastAsia"/>
        </w:rPr>
        <w:t xml:space="preserve">=7.85) with NFFT = 256. The logarithmic magnitude of the </w:t>
      </w:r>
      <w:r w:rsidR="00A01228">
        <w:rPr>
          <w:rFonts w:hint="eastAsia"/>
        </w:rPr>
        <w:t xml:space="preserve">Fourier Transform is shown in Figure 4 (left). </w:t>
      </w:r>
      <w:r w:rsidR="005A72F8">
        <w:rPr>
          <w:rFonts w:hint="eastAsia"/>
        </w:rPr>
        <w:t xml:space="preserve">The frequency </w:t>
      </w:r>
      <w:r w:rsidR="005A72F8">
        <w:t>component</w:t>
      </w:r>
      <w:r w:rsidR="005A72F8">
        <w:rPr>
          <w:rFonts w:hint="eastAsia"/>
        </w:rPr>
        <w:t>s for the signal</w:t>
      </w:r>
      <w:r w:rsidR="00A01228">
        <w:rPr>
          <w:rFonts w:hint="eastAsia"/>
        </w:rPr>
        <w:t xml:space="preserve"> after complex basebanding are presented in Table 3. It is observed that the </w:t>
      </w:r>
      <w:r w:rsidR="00600731">
        <w:rPr>
          <w:rFonts w:hint="eastAsia"/>
        </w:rPr>
        <w:t xml:space="preserve">frequency component after complex basebanding </w:t>
      </w:r>
      <w:r w:rsidR="00600731" w:rsidRPr="00600731">
        <w:rPr>
          <w:rFonts w:hint="eastAsia"/>
          <w:i/>
          <w:iCs/>
        </w:rPr>
        <w:t>f</w:t>
      </w:r>
      <w:r w:rsidR="00600731" w:rsidRPr="00600731">
        <w:rPr>
          <w:rFonts w:hint="eastAsia"/>
          <w:i/>
          <w:iCs/>
          <w:vertAlign w:val="subscript"/>
        </w:rPr>
        <w:t>l</w:t>
      </w:r>
      <w:r w:rsidR="005A72F8">
        <w:t>′</w:t>
      </w:r>
      <w:r w:rsidR="00600731">
        <w:rPr>
          <w:rFonts w:hint="eastAsia"/>
        </w:rPr>
        <w:t xml:space="preserve"> can be calculated from the frequency component of the original signal </w:t>
      </w:r>
      <w:r w:rsidR="00600731" w:rsidRPr="00600731">
        <w:rPr>
          <w:rFonts w:hint="eastAsia"/>
          <w:i/>
          <w:iCs/>
        </w:rPr>
        <w:t>f</w:t>
      </w:r>
      <w:r w:rsidR="00600731" w:rsidRPr="00600731">
        <w:rPr>
          <w:rFonts w:hint="eastAsia"/>
          <w:i/>
          <w:iCs/>
          <w:vertAlign w:val="subscript"/>
        </w:rPr>
        <w:t>l</w:t>
      </w:r>
      <w:r w:rsidR="00600731">
        <w:rPr>
          <w:rFonts w:hint="eastAsia"/>
        </w:rPr>
        <w:t xml:space="preserve"> and the center frequency </w:t>
      </w:r>
      <w:r w:rsidR="00600731" w:rsidRPr="00600731">
        <w:rPr>
          <w:rFonts w:hint="eastAsia"/>
          <w:i/>
          <w:iCs/>
        </w:rPr>
        <w:t>f</w:t>
      </w:r>
      <w:r w:rsidR="00600731" w:rsidRPr="00600731">
        <w:rPr>
          <w:rFonts w:hint="eastAsia"/>
          <w:vertAlign w:val="subscript"/>
        </w:rPr>
        <w:t>0</w:t>
      </w:r>
      <w:r w:rsidR="00600731">
        <w:rPr>
          <w:rFonts w:hint="eastAsia"/>
        </w:rPr>
        <w:t xml:space="preserve"> based on the following equation</w:t>
      </w:r>
      <w:bookmarkEnd w:id="0"/>
      <w:r w:rsidR="00AE45B9">
        <w:rPr>
          <w:rFonts w:hint="eastAsia"/>
        </w:rPr>
        <w:t xml:space="preserve"> (detailed calculations are presented in Appendix 1)</w:t>
      </w:r>
      <w:r w:rsidR="00600731">
        <w:rPr>
          <w:rFonts w:hint="eastAsia"/>
        </w:rPr>
        <w:t>:</w:t>
      </w:r>
    </w:p>
    <w:p w14:paraId="73BE545B" w14:textId="7C914C62" w:rsidR="00600731" w:rsidRDefault="00A040D6" w:rsidP="00600731">
      <w:pPr>
        <w:pStyle w:val="Main"/>
        <w:jc w:val="center"/>
      </w:pPr>
      <w:r w:rsidRPr="00A040D6">
        <w:rPr>
          <w:position w:val="-12"/>
        </w:rPr>
        <w:object w:dxaOrig="1160" w:dyaOrig="360" w14:anchorId="67B70CF5">
          <v:shape id="_x0000_i1026" type="#_x0000_t75" style="width:57.6pt;height:17.75pt" o:ole="">
            <v:imagedata r:id="rId13" o:title=""/>
          </v:shape>
          <o:OLEObject Type="Embed" ProgID="Equation.DSMT4" ShapeID="_x0000_i1026" DrawAspect="Content" ObjectID="_1795552095" r:id="rId14"/>
        </w:object>
      </w:r>
    </w:p>
    <w:p w14:paraId="563FBCC6" w14:textId="64D2493F" w:rsidR="00A040D6" w:rsidRDefault="00574234" w:rsidP="00A040D6">
      <w:pPr>
        <w:pStyle w:val="Main"/>
      </w:pPr>
      <w:r>
        <w:rPr>
          <w:rFonts w:hint="eastAsia"/>
        </w:rPr>
        <w:t xml:space="preserve">The </w:t>
      </w:r>
      <w:r w:rsidR="00F87029">
        <w:t>mathematical</w:t>
      </w:r>
      <w:r>
        <w:rPr>
          <w:rFonts w:hint="eastAsia"/>
        </w:rPr>
        <w:t xml:space="preserve"> derivation of this frequency </w:t>
      </w:r>
      <w:r w:rsidR="001D4590">
        <w:rPr>
          <w:rFonts w:hint="eastAsia"/>
        </w:rPr>
        <w:t>shift is presented as follows</w:t>
      </w:r>
      <w:r w:rsidR="00F87029">
        <w:rPr>
          <w:rFonts w:hint="eastAsia"/>
        </w:rPr>
        <w:t>.</w:t>
      </w:r>
    </w:p>
    <w:p w14:paraId="70DB21F6" w14:textId="00684854" w:rsidR="00F87029" w:rsidRDefault="00F87029" w:rsidP="00F87029">
      <w:pPr>
        <w:pStyle w:val="Main"/>
      </w:pPr>
      <w:r>
        <w:rPr>
          <w:rFonts w:hint="eastAsia"/>
        </w:rPr>
        <w:t>Signal after complex basebanding:</w:t>
      </w:r>
    </w:p>
    <w:p w14:paraId="5D3809C5" w14:textId="0091B50B" w:rsidR="001D4590" w:rsidRDefault="004E287C" w:rsidP="00F87029">
      <w:pPr>
        <w:pStyle w:val="Main"/>
        <w:jc w:val="center"/>
      </w:pPr>
      <w:r w:rsidRPr="001D4590">
        <w:rPr>
          <w:position w:val="-10"/>
        </w:rPr>
        <w:object w:dxaOrig="2240" w:dyaOrig="380" w14:anchorId="02104991">
          <v:shape id="_x0000_i1027" type="#_x0000_t75" style="width:111.85pt;height:18.7pt" o:ole="">
            <v:imagedata r:id="rId15" o:title=""/>
          </v:shape>
          <o:OLEObject Type="Embed" ProgID="Equation.DSMT4" ShapeID="_x0000_i1027" DrawAspect="Content" ObjectID="_1795552096" r:id="rId16"/>
        </w:object>
      </w:r>
    </w:p>
    <w:p w14:paraId="7C7D26BA" w14:textId="77777777" w:rsidR="00F87029" w:rsidRDefault="00F87029" w:rsidP="00F87029">
      <w:pPr>
        <w:pStyle w:val="Main"/>
      </w:pPr>
      <w:r>
        <w:rPr>
          <w:rFonts w:hint="eastAsia"/>
        </w:rPr>
        <w:t xml:space="preserve">Fourier Transform of the original signal with frequency component </w:t>
      </w:r>
      <w:r w:rsidRPr="00F87029">
        <w:rPr>
          <w:rFonts w:hint="eastAsia"/>
          <w:i/>
          <w:iCs/>
        </w:rPr>
        <w:t>f</w:t>
      </w:r>
      <w:r w:rsidRPr="00F87029">
        <w:rPr>
          <w:rFonts w:hint="eastAsia"/>
          <w:i/>
          <w:iCs/>
          <w:vertAlign w:val="subscript"/>
        </w:rPr>
        <w:t>l</w:t>
      </w:r>
      <w:r>
        <w:rPr>
          <w:rFonts w:hint="eastAsia"/>
        </w:rPr>
        <w:t>:</w:t>
      </w:r>
    </w:p>
    <w:p w14:paraId="6CF24FF3" w14:textId="2AA7A54C" w:rsidR="001D4590" w:rsidRDefault="004E287C" w:rsidP="00F87029">
      <w:pPr>
        <w:pStyle w:val="Main"/>
        <w:jc w:val="center"/>
      </w:pPr>
      <w:r w:rsidRPr="004E287C">
        <w:rPr>
          <w:position w:val="-28"/>
        </w:rPr>
        <w:object w:dxaOrig="2780" w:dyaOrig="680" w14:anchorId="74F56C3A">
          <v:shape id="_x0000_i1028" type="#_x0000_t75" style="width:138.7pt;height:34.1pt" o:ole="">
            <v:imagedata r:id="rId17" o:title=""/>
          </v:shape>
          <o:OLEObject Type="Embed" ProgID="Equation.DSMT4" ShapeID="_x0000_i1028" DrawAspect="Content" ObjectID="_1795552097" r:id="rId18"/>
        </w:object>
      </w:r>
    </w:p>
    <w:p w14:paraId="07E15182" w14:textId="3535781B" w:rsidR="00F87029" w:rsidRDefault="00F87029" w:rsidP="00F87029">
      <w:pPr>
        <w:pStyle w:val="Main"/>
      </w:pPr>
      <w:r>
        <w:rPr>
          <w:rFonts w:hint="eastAsia"/>
        </w:rPr>
        <w:t>Fourier Transform of the signal after complex basebanding:</w:t>
      </w:r>
    </w:p>
    <w:p w14:paraId="394D6CD3" w14:textId="282FCA44" w:rsidR="00F87029" w:rsidRDefault="004E287C" w:rsidP="00F87029">
      <w:pPr>
        <w:pStyle w:val="Main"/>
        <w:jc w:val="center"/>
      </w:pPr>
      <w:r w:rsidRPr="004E287C">
        <w:rPr>
          <w:position w:val="-28"/>
        </w:rPr>
        <w:object w:dxaOrig="8340" w:dyaOrig="680" w14:anchorId="1FF13884">
          <v:shape id="_x0000_i1029" type="#_x0000_t75" style="width:415.7pt;height:34.1pt" o:ole="">
            <v:imagedata r:id="rId19" o:title=""/>
          </v:shape>
          <o:OLEObject Type="Embed" ProgID="Equation.DSMT4" ShapeID="_x0000_i1029" DrawAspect="Content" ObjectID="_1795552098" r:id="rId20"/>
        </w:object>
      </w:r>
    </w:p>
    <w:p w14:paraId="58149F41" w14:textId="392DA50D" w:rsidR="004E287C" w:rsidRDefault="00F87029" w:rsidP="001D4590">
      <w:pPr>
        <w:pStyle w:val="Main"/>
        <w:jc w:val="center"/>
      </w:pPr>
      <w:r w:rsidRPr="004E287C">
        <w:rPr>
          <w:position w:val="-12"/>
        </w:rPr>
        <w:object w:dxaOrig="1860" w:dyaOrig="400" w14:anchorId="61EDFD83">
          <v:shape id="_x0000_i1030" type="#_x0000_t75" style="width:92.65pt;height:20.15pt" o:ole="">
            <v:imagedata r:id="rId21" o:title=""/>
          </v:shape>
          <o:OLEObject Type="Embed" ProgID="Equation.DSMT4" ShapeID="_x0000_i1030" DrawAspect="Content" ObjectID="_1795552099" r:id="rId22"/>
        </w:object>
      </w:r>
    </w:p>
    <w:p w14:paraId="6431C0E4" w14:textId="72941DCA" w:rsidR="00F87029" w:rsidRDefault="00F87029" w:rsidP="00F87029">
      <w:pPr>
        <w:pStyle w:val="Main"/>
      </w:pPr>
      <w:r>
        <w:rPr>
          <w:rFonts w:hint="eastAsia"/>
        </w:rPr>
        <w:t xml:space="preserve">Therefore, the </w:t>
      </w:r>
      <w:r>
        <w:t>spectrum</w:t>
      </w:r>
      <w:r>
        <w:rPr>
          <w:rFonts w:hint="eastAsia"/>
        </w:rPr>
        <w:t xml:space="preserve"> of the signal translates to the left with the magnitude of </w:t>
      </w:r>
      <w:r w:rsidRPr="00F87029">
        <w:rPr>
          <w:rFonts w:hint="eastAsia"/>
          <w:i/>
          <w:iCs/>
        </w:rPr>
        <w:t>f</w:t>
      </w:r>
      <w:r w:rsidRPr="00F87029">
        <w:rPr>
          <w:rFonts w:hint="eastAsia"/>
          <w:vertAlign w:val="subscript"/>
        </w:rPr>
        <w:t>0</w:t>
      </w:r>
      <w:r>
        <w:rPr>
          <w:rFonts w:hint="eastAsia"/>
        </w:rPr>
        <w:t xml:space="preserve"> after complex basebanding.</w:t>
      </w:r>
    </w:p>
    <w:p w14:paraId="6A289886" w14:textId="54209B94" w:rsidR="00A01228" w:rsidRDefault="00A01228" w:rsidP="00A01228">
      <w:pPr>
        <w:pStyle w:val="MTDisplayEquation"/>
        <w:jc w:val="center"/>
      </w:pPr>
      <w:r>
        <w:rPr>
          <w:rFonts w:hint="eastAsia"/>
        </w:rPr>
        <w:t xml:space="preserve">Table 3. </w:t>
      </w:r>
      <w:r w:rsidR="00CD1DC3">
        <w:rPr>
          <w:rFonts w:hint="eastAsia"/>
        </w:rPr>
        <w:t xml:space="preserve">Frequency </w:t>
      </w:r>
      <w:r w:rsidR="005A72F8">
        <w:rPr>
          <w:rFonts w:hint="eastAsia"/>
        </w:rPr>
        <w:t>components of</w:t>
      </w:r>
      <w:r w:rsidR="00CD1DC3">
        <w:rPr>
          <w:rFonts w:hint="eastAsia"/>
        </w:rPr>
        <w:t xml:space="preserve"> the signal </w:t>
      </w:r>
      <w:r>
        <w:rPr>
          <w:rFonts w:hint="eastAsia"/>
        </w:rPr>
        <w:t>after complex basebanding.</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1778"/>
        <w:gridCol w:w="1796"/>
        <w:gridCol w:w="1246"/>
        <w:gridCol w:w="1777"/>
        <w:gridCol w:w="1795"/>
      </w:tblGrid>
      <w:tr w:rsidR="00454B66" w14:paraId="766A6FA6" w14:textId="77777777" w:rsidTr="00C00800">
        <w:tc>
          <w:tcPr>
            <w:tcW w:w="646" w:type="pct"/>
            <w:tcBorders>
              <w:top w:val="single" w:sz="4" w:space="0" w:color="auto"/>
              <w:bottom w:val="single" w:sz="4" w:space="0" w:color="auto"/>
            </w:tcBorders>
          </w:tcPr>
          <w:p w14:paraId="558353DE" w14:textId="77777777" w:rsidR="00454B66" w:rsidRPr="003228C9" w:rsidRDefault="00454B66" w:rsidP="00C00800">
            <w:pPr>
              <w:pStyle w:val="Main"/>
              <w:jc w:val="center"/>
              <w:rPr>
                <w:rFonts w:eastAsiaTheme="minorEastAsia"/>
                <w:b/>
                <w:bCs/>
                <w:color w:val="000000"/>
                <w:kern w:val="0"/>
              </w:rPr>
            </w:pPr>
            <w:r w:rsidRPr="00E12AE7">
              <w:rPr>
                <w:rFonts w:eastAsiaTheme="minorEastAsia" w:hint="eastAsia"/>
                <w:b/>
                <w:bCs/>
                <w:i/>
                <w:iCs/>
                <w:color w:val="000000"/>
                <w:kern w:val="0"/>
              </w:rPr>
              <w:t>f</w:t>
            </w:r>
            <w:r>
              <w:rPr>
                <w:rFonts w:eastAsiaTheme="minorEastAsia" w:hint="eastAsia"/>
                <w:b/>
                <w:bCs/>
                <w:i/>
                <w:iCs/>
                <w:color w:val="000000"/>
                <w:kern w:val="0"/>
                <w:vertAlign w:val="subscript"/>
              </w:rPr>
              <w:t>l</w:t>
            </w:r>
            <w:r w:rsidRPr="003228C9">
              <w:rPr>
                <w:rFonts w:eastAsiaTheme="minorEastAsia" w:hint="eastAsia"/>
                <w:b/>
                <w:bCs/>
                <w:color w:val="000000"/>
                <w:kern w:val="0"/>
              </w:rPr>
              <w:t xml:space="preserve"> [Hz]</w:t>
            </w:r>
          </w:p>
        </w:tc>
        <w:tc>
          <w:tcPr>
            <w:tcW w:w="922" w:type="pct"/>
            <w:tcBorders>
              <w:top w:val="single" w:sz="4" w:space="0" w:color="auto"/>
              <w:bottom w:val="single" w:sz="4" w:space="0" w:color="auto"/>
              <w:right w:val="nil"/>
            </w:tcBorders>
          </w:tcPr>
          <w:p w14:paraId="2A354CC2" w14:textId="2CB486A0" w:rsidR="00454B66" w:rsidRPr="003228C9" w:rsidRDefault="005A72F8" w:rsidP="00C00800">
            <w:pPr>
              <w:pStyle w:val="Main"/>
              <w:jc w:val="center"/>
              <w:rPr>
                <w:rFonts w:eastAsiaTheme="minorEastAsia"/>
                <w:b/>
                <w:bCs/>
                <w:color w:val="000000"/>
                <w:kern w:val="0"/>
              </w:rPr>
            </w:pPr>
            <w:r w:rsidRPr="00E12AE7">
              <w:rPr>
                <w:rFonts w:eastAsiaTheme="minorEastAsia" w:hint="eastAsia"/>
                <w:b/>
                <w:bCs/>
                <w:i/>
                <w:iCs/>
                <w:color w:val="000000"/>
                <w:kern w:val="0"/>
              </w:rPr>
              <w:t>f</w:t>
            </w:r>
            <w:r>
              <w:rPr>
                <w:rFonts w:eastAsiaTheme="minorEastAsia" w:hint="eastAsia"/>
                <w:b/>
                <w:bCs/>
                <w:i/>
                <w:iCs/>
                <w:color w:val="000000"/>
                <w:kern w:val="0"/>
                <w:vertAlign w:val="subscript"/>
              </w:rPr>
              <w:t>l</w:t>
            </w:r>
            <w:r>
              <w:rPr>
                <w:rFonts w:eastAsiaTheme="minorEastAsia"/>
                <w:b/>
                <w:bCs/>
                <w:color w:val="000000"/>
                <w:kern w:val="0"/>
              </w:rPr>
              <w:t>′</w:t>
            </w:r>
            <w:r w:rsidRPr="003228C9">
              <w:rPr>
                <w:rFonts w:eastAsiaTheme="minorEastAsia" w:hint="eastAsia"/>
                <w:b/>
                <w:bCs/>
                <w:color w:val="000000"/>
                <w:kern w:val="0"/>
              </w:rPr>
              <w:t xml:space="preserve"> [Hz]</w:t>
            </w:r>
          </w:p>
        </w:tc>
        <w:tc>
          <w:tcPr>
            <w:tcW w:w="931" w:type="pct"/>
            <w:tcBorders>
              <w:top w:val="single" w:sz="4" w:space="0" w:color="auto"/>
              <w:left w:val="nil"/>
              <w:bottom w:val="single" w:sz="4" w:space="0" w:color="auto"/>
              <w:right w:val="single" w:sz="4" w:space="0" w:color="auto"/>
            </w:tcBorders>
          </w:tcPr>
          <w:p w14:paraId="59CE7189" w14:textId="7E61AC76" w:rsidR="00454B66" w:rsidRPr="003228C9" w:rsidRDefault="00454B66" w:rsidP="00C00800">
            <w:pPr>
              <w:pStyle w:val="Main"/>
              <w:jc w:val="center"/>
              <w:rPr>
                <w:rFonts w:eastAsiaTheme="minorEastAsia" w:hint="eastAsia"/>
                <w:b/>
                <w:bCs/>
                <w:color w:val="000000"/>
                <w:kern w:val="0"/>
              </w:rPr>
            </w:pPr>
            <w:r>
              <w:rPr>
                <w:rFonts w:eastAsiaTheme="minorEastAsia" w:hint="eastAsia"/>
                <w:b/>
                <w:bCs/>
                <w:color w:val="000000"/>
                <w:kern w:val="0"/>
              </w:rPr>
              <w:t>|</w:t>
            </w:r>
            <w:r w:rsidRPr="00F87B14">
              <w:rPr>
                <w:rFonts w:eastAsiaTheme="minorEastAsia" w:hint="eastAsia"/>
                <w:b/>
                <w:bCs/>
                <w:i/>
                <w:iCs/>
                <w:color w:val="000000"/>
                <w:kern w:val="0"/>
              </w:rPr>
              <w:t>X</w:t>
            </w:r>
            <w:r>
              <w:rPr>
                <w:rFonts w:eastAsiaTheme="minorEastAsia" w:hint="eastAsia"/>
                <w:b/>
                <w:bCs/>
                <w:color w:val="000000"/>
                <w:kern w:val="0"/>
              </w:rPr>
              <w:t>(</w:t>
            </w:r>
            <w:r w:rsidR="005A72F8" w:rsidRPr="00E12AE7">
              <w:rPr>
                <w:rFonts w:eastAsiaTheme="minorEastAsia" w:hint="eastAsia"/>
                <w:b/>
                <w:bCs/>
                <w:i/>
                <w:iCs/>
                <w:color w:val="000000"/>
                <w:kern w:val="0"/>
              </w:rPr>
              <w:t>f</w:t>
            </w:r>
            <w:r w:rsidR="005A72F8">
              <w:rPr>
                <w:rFonts w:eastAsiaTheme="minorEastAsia" w:hint="eastAsia"/>
                <w:b/>
                <w:bCs/>
                <w:i/>
                <w:iCs/>
                <w:color w:val="000000"/>
                <w:kern w:val="0"/>
                <w:vertAlign w:val="subscript"/>
              </w:rPr>
              <w:t>l</w:t>
            </w:r>
            <w:r w:rsidR="005A72F8">
              <w:rPr>
                <w:rFonts w:eastAsiaTheme="minorEastAsia"/>
                <w:b/>
                <w:bCs/>
                <w:color w:val="000000"/>
                <w:kern w:val="0"/>
              </w:rPr>
              <w:t>′</w:t>
            </w:r>
            <w:r>
              <w:rPr>
                <w:rFonts w:eastAsiaTheme="minorEastAsia" w:hint="eastAsia"/>
                <w:b/>
                <w:bCs/>
                <w:color w:val="000000"/>
                <w:kern w:val="0"/>
              </w:rPr>
              <w:t>)| [dB]</w:t>
            </w:r>
          </w:p>
        </w:tc>
        <w:tc>
          <w:tcPr>
            <w:tcW w:w="646" w:type="pct"/>
            <w:tcBorders>
              <w:top w:val="single" w:sz="4" w:space="0" w:color="auto"/>
              <w:left w:val="single" w:sz="4" w:space="0" w:color="auto"/>
              <w:bottom w:val="single" w:sz="4" w:space="0" w:color="auto"/>
            </w:tcBorders>
          </w:tcPr>
          <w:p w14:paraId="5FE68469" w14:textId="77777777" w:rsidR="00454B66" w:rsidRPr="003228C9" w:rsidRDefault="00454B66" w:rsidP="00C00800">
            <w:pPr>
              <w:pStyle w:val="Main"/>
              <w:jc w:val="center"/>
              <w:rPr>
                <w:rFonts w:eastAsiaTheme="minorEastAsia"/>
                <w:b/>
                <w:bCs/>
                <w:color w:val="000000"/>
                <w:kern w:val="0"/>
              </w:rPr>
            </w:pPr>
            <w:r w:rsidRPr="00E12AE7">
              <w:rPr>
                <w:rFonts w:eastAsiaTheme="minorEastAsia" w:hint="eastAsia"/>
                <w:b/>
                <w:bCs/>
                <w:i/>
                <w:iCs/>
                <w:color w:val="000000"/>
                <w:kern w:val="0"/>
              </w:rPr>
              <w:t>f</w:t>
            </w:r>
            <w:r>
              <w:rPr>
                <w:rFonts w:eastAsiaTheme="minorEastAsia" w:hint="eastAsia"/>
                <w:b/>
                <w:bCs/>
                <w:i/>
                <w:iCs/>
                <w:color w:val="000000"/>
                <w:kern w:val="0"/>
                <w:vertAlign w:val="subscript"/>
              </w:rPr>
              <w:t>l</w:t>
            </w:r>
            <w:r w:rsidRPr="003228C9">
              <w:rPr>
                <w:rFonts w:eastAsiaTheme="minorEastAsia" w:hint="eastAsia"/>
                <w:b/>
                <w:bCs/>
                <w:color w:val="000000"/>
                <w:kern w:val="0"/>
              </w:rPr>
              <w:t xml:space="preserve"> [Hz]</w:t>
            </w:r>
          </w:p>
        </w:tc>
        <w:tc>
          <w:tcPr>
            <w:tcW w:w="922" w:type="pct"/>
            <w:tcBorders>
              <w:top w:val="single" w:sz="4" w:space="0" w:color="auto"/>
              <w:bottom w:val="single" w:sz="4" w:space="0" w:color="auto"/>
            </w:tcBorders>
          </w:tcPr>
          <w:p w14:paraId="2972A2B6" w14:textId="2CBE9004" w:rsidR="00454B66" w:rsidRPr="003228C9" w:rsidRDefault="005A72F8" w:rsidP="00C00800">
            <w:pPr>
              <w:pStyle w:val="Main"/>
              <w:jc w:val="center"/>
              <w:rPr>
                <w:rFonts w:eastAsiaTheme="minorEastAsia"/>
                <w:b/>
                <w:bCs/>
                <w:color w:val="000000"/>
                <w:kern w:val="0"/>
              </w:rPr>
            </w:pPr>
            <w:r w:rsidRPr="00E12AE7">
              <w:rPr>
                <w:rFonts w:eastAsiaTheme="minorEastAsia" w:hint="eastAsia"/>
                <w:b/>
                <w:bCs/>
                <w:i/>
                <w:iCs/>
                <w:color w:val="000000"/>
                <w:kern w:val="0"/>
              </w:rPr>
              <w:t>f</w:t>
            </w:r>
            <w:r>
              <w:rPr>
                <w:rFonts w:eastAsiaTheme="minorEastAsia" w:hint="eastAsia"/>
                <w:b/>
                <w:bCs/>
                <w:i/>
                <w:iCs/>
                <w:color w:val="000000"/>
                <w:kern w:val="0"/>
                <w:vertAlign w:val="subscript"/>
              </w:rPr>
              <w:t>l</w:t>
            </w:r>
            <w:r>
              <w:rPr>
                <w:rFonts w:eastAsiaTheme="minorEastAsia"/>
                <w:b/>
                <w:bCs/>
                <w:color w:val="000000"/>
                <w:kern w:val="0"/>
              </w:rPr>
              <w:t>′</w:t>
            </w:r>
            <w:r w:rsidRPr="003228C9">
              <w:rPr>
                <w:rFonts w:eastAsiaTheme="minorEastAsia" w:hint="eastAsia"/>
                <w:b/>
                <w:bCs/>
                <w:color w:val="000000"/>
                <w:kern w:val="0"/>
              </w:rPr>
              <w:t xml:space="preserve"> [Hz]</w:t>
            </w:r>
          </w:p>
        </w:tc>
        <w:tc>
          <w:tcPr>
            <w:tcW w:w="931" w:type="pct"/>
            <w:tcBorders>
              <w:top w:val="single" w:sz="4" w:space="0" w:color="auto"/>
              <w:bottom w:val="single" w:sz="4" w:space="0" w:color="auto"/>
            </w:tcBorders>
          </w:tcPr>
          <w:p w14:paraId="2DD8EF8B" w14:textId="2DD11EE1" w:rsidR="00454B66" w:rsidRPr="003228C9" w:rsidRDefault="00454B66" w:rsidP="00C00800">
            <w:pPr>
              <w:pStyle w:val="Main"/>
              <w:jc w:val="center"/>
              <w:rPr>
                <w:rFonts w:eastAsiaTheme="minorEastAsia" w:hint="eastAsia"/>
                <w:b/>
                <w:bCs/>
                <w:color w:val="000000"/>
                <w:kern w:val="0"/>
              </w:rPr>
            </w:pPr>
            <w:r>
              <w:rPr>
                <w:rFonts w:eastAsiaTheme="minorEastAsia" w:hint="eastAsia"/>
                <w:b/>
                <w:bCs/>
                <w:color w:val="000000"/>
                <w:kern w:val="0"/>
              </w:rPr>
              <w:t>|</w:t>
            </w:r>
            <w:r w:rsidRPr="00F87B14">
              <w:rPr>
                <w:rFonts w:eastAsiaTheme="minorEastAsia" w:hint="eastAsia"/>
                <w:b/>
                <w:bCs/>
                <w:i/>
                <w:iCs/>
                <w:color w:val="000000"/>
                <w:kern w:val="0"/>
              </w:rPr>
              <w:t>X</w:t>
            </w:r>
            <w:r>
              <w:rPr>
                <w:rFonts w:eastAsiaTheme="minorEastAsia" w:hint="eastAsia"/>
                <w:b/>
                <w:bCs/>
                <w:color w:val="000000"/>
                <w:kern w:val="0"/>
              </w:rPr>
              <w:t>(</w:t>
            </w:r>
            <w:r w:rsidR="005A72F8" w:rsidRPr="00E12AE7">
              <w:rPr>
                <w:rFonts w:eastAsiaTheme="minorEastAsia" w:hint="eastAsia"/>
                <w:b/>
                <w:bCs/>
                <w:i/>
                <w:iCs/>
                <w:color w:val="000000"/>
                <w:kern w:val="0"/>
              </w:rPr>
              <w:t>f</w:t>
            </w:r>
            <w:r w:rsidR="005A72F8">
              <w:rPr>
                <w:rFonts w:eastAsiaTheme="minorEastAsia" w:hint="eastAsia"/>
                <w:b/>
                <w:bCs/>
                <w:i/>
                <w:iCs/>
                <w:color w:val="000000"/>
                <w:kern w:val="0"/>
                <w:vertAlign w:val="subscript"/>
              </w:rPr>
              <w:t>l</w:t>
            </w:r>
            <w:r w:rsidR="005A72F8">
              <w:rPr>
                <w:rFonts w:eastAsiaTheme="minorEastAsia"/>
                <w:b/>
                <w:bCs/>
                <w:color w:val="000000"/>
                <w:kern w:val="0"/>
              </w:rPr>
              <w:t>′</w:t>
            </w:r>
            <w:r>
              <w:rPr>
                <w:rFonts w:eastAsiaTheme="minorEastAsia" w:hint="eastAsia"/>
                <w:b/>
                <w:bCs/>
                <w:color w:val="000000"/>
                <w:kern w:val="0"/>
              </w:rPr>
              <w:t>)| [dB]</w:t>
            </w:r>
          </w:p>
        </w:tc>
      </w:tr>
      <w:tr w:rsidR="00454B66" w14:paraId="362300E2" w14:textId="77777777" w:rsidTr="00C00800">
        <w:tc>
          <w:tcPr>
            <w:tcW w:w="646" w:type="pct"/>
            <w:tcBorders>
              <w:top w:val="single" w:sz="4" w:space="0" w:color="auto"/>
            </w:tcBorders>
          </w:tcPr>
          <w:p w14:paraId="6C4A306F" w14:textId="77777777" w:rsidR="00454B66" w:rsidRDefault="00454B66" w:rsidP="00C00800">
            <w:pPr>
              <w:pStyle w:val="Main"/>
              <w:jc w:val="center"/>
              <w:rPr>
                <w:rFonts w:eastAsiaTheme="minorEastAsia"/>
                <w:color w:val="000000"/>
                <w:kern w:val="0"/>
              </w:rPr>
            </w:pPr>
            <w:r>
              <w:rPr>
                <w:rFonts w:eastAsiaTheme="minorEastAsia" w:hint="eastAsia"/>
                <w:color w:val="000000"/>
                <w:kern w:val="0"/>
              </w:rPr>
              <w:t>160</w:t>
            </w:r>
          </w:p>
        </w:tc>
        <w:tc>
          <w:tcPr>
            <w:tcW w:w="922" w:type="pct"/>
            <w:tcBorders>
              <w:top w:val="single" w:sz="4" w:space="0" w:color="auto"/>
              <w:right w:val="nil"/>
            </w:tcBorders>
          </w:tcPr>
          <w:p w14:paraId="7530F959" w14:textId="683023E3" w:rsidR="00454B66" w:rsidRDefault="005A72F8" w:rsidP="00C00800">
            <w:pPr>
              <w:pStyle w:val="Main"/>
              <w:jc w:val="center"/>
              <w:rPr>
                <w:rFonts w:eastAsiaTheme="minorEastAsia" w:hint="eastAsia"/>
                <w:color w:val="000000"/>
                <w:kern w:val="0"/>
              </w:rPr>
            </w:pPr>
            <w:r>
              <w:rPr>
                <w:rFonts w:eastAsiaTheme="minorEastAsia" w:hint="eastAsia"/>
                <w:color w:val="000000"/>
                <w:kern w:val="0"/>
              </w:rPr>
              <w:t>-90</w:t>
            </w:r>
          </w:p>
        </w:tc>
        <w:tc>
          <w:tcPr>
            <w:tcW w:w="931" w:type="pct"/>
            <w:tcBorders>
              <w:top w:val="single" w:sz="4" w:space="0" w:color="auto"/>
              <w:left w:val="nil"/>
              <w:right w:val="single" w:sz="4" w:space="0" w:color="auto"/>
            </w:tcBorders>
          </w:tcPr>
          <w:p w14:paraId="72DAC23E" w14:textId="77777777" w:rsidR="00454B66" w:rsidRDefault="00454B66" w:rsidP="00C00800">
            <w:pPr>
              <w:pStyle w:val="Main"/>
              <w:jc w:val="center"/>
              <w:rPr>
                <w:rFonts w:eastAsiaTheme="minorEastAsia" w:hint="eastAsia"/>
                <w:color w:val="000000"/>
                <w:kern w:val="0"/>
              </w:rPr>
            </w:pPr>
            <w:r>
              <w:rPr>
                <w:rFonts w:eastAsiaTheme="minorEastAsia" w:hint="eastAsia"/>
                <w:color w:val="000000"/>
                <w:kern w:val="0"/>
              </w:rPr>
              <w:t>0</w:t>
            </w:r>
          </w:p>
        </w:tc>
        <w:tc>
          <w:tcPr>
            <w:tcW w:w="646" w:type="pct"/>
            <w:tcBorders>
              <w:top w:val="single" w:sz="4" w:space="0" w:color="auto"/>
              <w:left w:val="single" w:sz="4" w:space="0" w:color="auto"/>
            </w:tcBorders>
          </w:tcPr>
          <w:p w14:paraId="4D5AA88D" w14:textId="77777777" w:rsidR="00454B66" w:rsidRDefault="00454B66" w:rsidP="00C00800">
            <w:pPr>
              <w:pStyle w:val="Main"/>
              <w:jc w:val="center"/>
              <w:rPr>
                <w:rFonts w:eastAsiaTheme="minorEastAsia"/>
                <w:color w:val="000000"/>
                <w:kern w:val="0"/>
              </w:rPr>
            </w:pPr>
            <w:r>
              <w:rPr>
                <w:rFonts w:eastAsiaTheme="minorEastAsia" w:hint="eastAsia"/>
                <w:color w:val="000000"/>
                <w:kern w:val="0"/>
              </w:rPr>
              <w:t>-160</w:t>
            </w:r>
          </w:p>
        </w:tc>
        <w:tc>
          <w:tcPr>
            <w:tcW w:w="922" w:type="pct"/>
            <w:tcBorders>
              <w:top w:val="single" w:sz="4" w:space="0" w:color="auto"/>
            </w:tcBorders>
          </w:tcPr>
          <w:p w14:paraId="2A0115F2" w14:textId="21A6D1B5" w:rsidR="00454B66" w:rsidRDefault="005A72F8" w:rsidP="00C00800">
            <w:pPr>
              <w:pStyle w:val="Main"/>
              <w:jc w:val="center"/>
              <w:rPr>
                <w:rFonts w:eastAsiaTheme="minorEastAsia" w:hint="eastAsia"/>
                <w:color w:val="000000"/>
                <w:kern w:val="0"/>
              </w:rPr>
            </w:pPr>
            <w:r>
              <w:rPr>
                <w:rFonts w:eastAsiaTheme="minorEastAsia" w:hint="eastAsia"/>
                <w:color w:val="000000"/>
                <w:kern w:val="0"/>
              </w:rPr>
              <w:t>-410</w:t>
            </w:r>
          </w:p>
        </w:tc>
        <w:tc>
          <w:tcPr>
            <w:tcW w:w="931" w:type="pct"/>
            <w:tcBorders>
              <w:top w:val="single" w:sz="4" w:space="0" w:color="auto"/>
            </w:tcBorders>
          </w:tcPr>
          <w:p w14:paraId="06B3ADE6" w14:textId="77777777" w:rsidR="00454B66" w:rsidRDefault="00454B66" w:rsidP="00C00800">
            <w:pPr>
              <w:pStyle w:val="Main"/>
              <w:jc w:val="center"/>
              <w:rPr>
                <w:rFonts w:eastAsiaTheme="minorEastAsia" w:hint="eastAsia"/>
                <w:color w:val="000000"/>
                <w:kern w:val="0"/>
              </w:rPr>
            </w:pPr>
            <w:r>
              <w:rPr>
                <w:rFonts w:eastAsiaTheme="minorEastAsia" w:hint="eastAsia"/>
                <w:color w:val="000000"/>
                <w:kern w:val="0"/>
              </w:rPr>
              <w:t>0</w:t>
            </w:r>
          </w:p>
        </w:tc>
      </w:tr>
      <w:tr w:rsidR="00454B66" w14:paraId="1B1C72AA" w14:textId="77777777" w:rsidTr="00C00800">
        <w:tc>
          <w:tcPr>
            <w:tcW w:w="646" w:type="pct"/>
          </w:tcPr>
          <w:p w14:paraId="77E5BE02" w14:textId="77777777" w:rsidR="00454B66" w:rsidRDefault="00454B66" w:rsidP="00C00800">
            <w:pPr>
              <w:pStyle w:val="Main"/>
              <w:jc w:val="center"/>
              <w:rPr>
                <w:rFonts w:eastAsiaTheme="minorEastAsia"/>
                <w:color w:val="000000"/>
                <w:kern w:val="0"/>
              </w:rPr>
            </w:pPr>
            <w:r>
              <w:rPr>
                <w:rFonts w:eastAsiaTheme="minorEastAsia" w:hint="eastAsia"/>
                <w:color w:val="000000"/>
                <w:kern w:val="0"/>
              </w:rPr>
              <w:t>237</w:t>
            </w:r>
          </w:p>
        </w:tc>
        <w:tc>
          <w:tcPr>
            <w:tcW w:w="922" w:type="pct"/>
            <w:tcBorders>
              <w:right w:val="nil"/>
            </w:tcBorders>
          </w:tcPr>
          <w:p w14:paraId="43B73FBF" w14:textId="607EDFF3" w:rsidR="00454B66" w:rsidRDefault="005A72F8" w:rsidP="00C00800">
            <w:pPr>
              <w:pStyle w:val="Main"/>
              <w:jc w:val="center"/>
              <w:rPr>
                <w:rFonts w:eastAsiaTheme="minorEastAsia" w:hint="eastAsia"/>
                <w:color w:val="000000"/>
                <w:kern w:val="0"/>
              </w:rPr>
            </w:pPr>
            <w:r>
              <w:rPr>
                <w:rFonts w:eastAsiaTheme="minorEastAsia" w:hint="eastAsia"/>
                <w:color w:val="000000"/>
                <w:kern w:val="0"/>
              </w:rPr>
              <w:t>-13</w:t>
            </w:r>
          </w:p>
        </w:tc>
        <w:tc>
          <w:tcPr>
            <w:tcW w:w="931" w:type="pct"/>
            <w:tcBorders>
              <w:left w:val="nil"/>
              <w:right w:val="single" w:sz="4" w:space="0" w:color="auto"/>
            </w:tcBorders>
          </w:tcPr>
          <w:p w14:paraId="68156750" w14:textId="77777777" w:rsidR="00454B66" w:rsidRDefault="00454B66" w:rsidP="00C00800">
            <w:pPr>
              <w:pStyle w:val="Main"/>
              <w:jc w:val="center"/>
              <w:rPr>
                <w:rFonts w:eastAsiaTheme="minorEastAsia" w:hint="eastAsia"/>
                <w:color w:val="000000"/>
                <w:kern w:val="0"/>
              </w:rPr>
            </w:pPr>
            <w:r>
              <w:rPr>
                <w:rFonts w:eastAsiaTheme="minorEastAsia" w:hint="eastAsia"/>
                <w:color w:val="000000"/>
                <w:kern w:val="0"/>
              </w:rPr>
              <w:t>-20</w:t>
            </w:r>
          </w:p>
        </w:tc>
        <w:tc>
          <w:tcPr>
            <w:tcW w:w="646" w:type="pct"/>
            <w:tcBorders>
              <w:left w:val="single" w:sz="4" w:space="0" w:color="auto"/>
            </w:tcBorders>
          </w:tcPr>
          <w:p w14:paraId="18295B9B" w14:textId="77777777" w:rsidR="00454B66" w:rsidRDefault="00454B66" w:rsidP="00C00800">
            <w:pPr>
              <w:pStyle w:val="Main"/>
              <w:jc w:val="center"/>
              <w:rPr>
                <w:rFonts w:eastAsiaTheme="minorEastAsia"/>
                <w:color w:val="000000"/>
                <w:kern w:val="0"/>
              </w:rPr>
            </w:pPr>
            <w:r>
              <w:rPr>
                <w:rFonts w:eastAsiaTheme="minorEastAsia" w:hint="eastAsia"/>
                <w:color w:val="000000"/>
                <w:kern w:val="0"/>
              </w:rPr>
              <w:t>-237</w:t>
            </w:r>
          </w:p>
        </w:tc>
        <w:tc>
          <w:tcPr>
            <w:tcW w:w="922" w:type="pct"/>
          </w:tcPr>
          <w:p w14:paraId="05AC003C" w14:textId="25866F04" w:rsidR="00454B66" w:rsidRDefault="005A72F8" w:rsidP="00C00800">
            <w:pPr>
              <w:pStyle w:val="Main"/>
              <w:jc w:val="center"/>
              <w:rPr>
                <w:rFonts w:eastAsiaTheme="minorEastAsia" w:hint="eastAsia"/>
                <w:color w:val="000000"/>
                <w:kern w:val="0"/>
              </w:rPr>
            </w:pPr>
            <w:r>
              <w:rPr>
                <w:rFonts w:eastAsiaTheme="minorEastAsia" w:hint="eastAsia"/>
                <w:color w:val="000000"/>
                <w:kern w:val="0"/>
              </w:rPr>
              <w:t>-487</w:t>
            </w:r>
          </w:p>
        </w:tc>
        <w:tc>
          <w:tcPr>
            <w:tcW w:w="931" w:type="pct"/>
          </w:tcPr>
          <w:p w14:paraId="3291B6BE" w14:textId="77777777" w:rsidR="00454B66" w:rsidRDefault="00454B66" w:rsidP="00C00800">
            <w:pPr>
              <w:pStyle w:val="Main"/>
              <w:jc w:val="center"/>
              <w:rPr>
                <w:rFonts w:eastAsiaTheme="minorEastAsia" w:hint="eastAsia"/>
                <w:color w:val="000000"/>
                <w:kern w:val="0"/>
              </w:rPr>
            </w:pPr>
            <w:r>
              <w:rPr>
                <w:rFonts w:eastAsiaTheme="minorEastAsia" w:hint="eastAsia"/>
                <w:color w:val="000000"/>
                <w:kern w:val="0"/>
              </w:rPr>
              <w:t>-20</w:t>
            </w:r>
          </w:p>
        </w:tc>
      </w:tr>
      <w:tr w:rsidR="00454B66" w14:paraId="3711D8C4" w14:textId="77777777" w:rsidTr="00C00800">
        <w:tc>
          <w:tcPr>
            <w:tcW w:w="646" w:type="pct"/>
          </w:tcPr>
          <w:p w14:paraId="2D679CDB" w14:textId="77777777" w:rsidR="00454B66" w:rsidRDefault="00454B66" w:rsidP="00C00800">
            <w:pPr>
              <w:pStyle w:val="Main"/>
              <w:jc w:val="center"/>
              <w:rPr>
                <w:rFonts w:eastAsiaTheme="minorEastAsia"/>
                <w:color w:val="000000"/>
                <w:kern w:val="0"/>
              </w:rPr>
            </w:pPr>
            <w:r>
              <w:rPr>
                <w:rFonts w:eastAsiaTheme="minorEastAsia" w:hint="eastAsia"/>
                <w:color w:val="000000"/>
                <w:kern w:val="0"/>
              </w:rPr>
              <w:t>240</w:t>
            </w:r>
          </w:p>
        </w:tc>
        <w:tc>
          <w:tcPr>
            <w:tcW w:w="922" w:type="pct"/>
            <w:tcBorders>
              <w:bottom w:val="single" w:sz="4" w:space="0" w:color="auto"/>
              <w:right w:val="nil"/>
            </w:tcBorders>
          </w:tcPr>
          <w:p w14:paraId="7AF940C4" w14:textId="66A2CBAE" w:rsidR="00454B66" w:rsidRDefault="005A72F8" w:rsidP="00C00800">
            <w:pPr>
              <w:pStyle w:val="Main"/>
              <w:jc w:val="center"/>
              <w:rPr>
                <w:rFonts w:eastAsiaTheme="minorEastAsia" w:hint="eastAsia"/>
                <w:color w:val="000000"/>
                <w:kern w:val="0"/>
              </w:rPr>
            </w:pPr>
            <w:r>
              <w:rPr>
                <w:rFonts w:eastAsiaTheme="minorEastAsia" w:hint="eastAsia"/>
                <w:color w:val="000000"/>
                <w:kern w:val="0"/>
              </w:rPr>
              <w:t>-10</w:t>
            </w:r>
          </w:p>
        </w:tc>
        <w:tc>
          <w:tcPr>
            <w:tcW w:w="931" w:type="pct"/>
            <w:tcBorders>
              <w:left w:val="nil"/>
              <w:bottom w:val="single" w:sz="4" w:space="0" w:color="auto"/>
              <w:right w:val="single" w:sz="4" w:space="0" w:color="auto"/>
            </w:tcBorders>
          </w:tcPr>
          <w:p w14:paraId="47369CC8" w14:textId="77777777" w:rsidR="00454B66" w:rsidRDefault="00454B66" w:rsidP="00C00800">
            <w:pPr>
              <w:pStyle w:val="Main"/>
              <w:jc w:val="center"/>
              <w:rPr>
                <w:rFonts w:eastAsiaTheme="minorEastAsia" w:hint="eastAsia"/>
                <w:color w:val="000000"/>
                <w:kern w:val="0"/>
              </w:rPr>
            </w:pPr>
            <w:r>
              <w:rPr>
                <w:rFonts w:eastAsiaTheme="minorEastAsia" w:hint="eastAsia"/>
                <w:color w:val="000000"/>
                <w:kern w:val="0"/>
              </w:rPr>
              <w:t>-20</w:t>
            </w:r>
          </w:p>
        </w:tc>
        <w:tc>
          <w:tcPr>
            <w:tcW w:w="646" w:type="pct"/>
            <w:tcBorders>
              <w:left w:val="single" w:sz="4" w:space="0" w:color="auto"/>
            </w:tcBorders>
          </w:tcPr>
          <w:p w14:paraId="15298EFC" w14:textId="77777777" w:rsidR="00454B66" w:rsidRDefault="00454B66" w:rsidP="00C00800">
            <w:pPr>
              <w:pStyle w:val="Main"/>
              <w:jc w:val="center"/>
              <w:rPr>
                <w:rFonts w:eastAsiaTheme="minorEastAsia"/>
                <w:color w:val="000000"/>
                <w:kern w:val="0"/>
              </w:rPr>
            </w:pPr>
            <w:r>
              <w:rPr>
                <w:rFonts w:eastAsiaTheme="minorEastAsia" w:hint="eastAsia"/>
                <w:color w:val="000000"/>
                <w:kern w:val="0"/>
              </w:rPr>
              <w:t>-240</w:t>
            </w:r>
          </w:p>
        </w:tc>
        <w:tc>
          <w:tcPr>
            <w:tcW w:w="922" w:type="pct"/>
          </w:tcPr>
          <w:p w14:paraId="765F035B" w14:textId="7D1A879E" w:rsidR="00454B66" w:rsidRDefault="005A72F8" w:rsidP="00C00800">
            <w:pPr>
              <w:pStyle w:val="Main"/>
              <w:jc w:val="center"/>
              <w:rPr>
                <w:rFonts w:eastAsiaTheme="minorEastAsia" w:hint="eastAsia"/>
                <w:color w:val="000000"/>
                <w:kern w:val="0"/>
              </w:rPr>
            </w:pPr>
            <w:r>
              <w:rPr>
                <w:rFonts w:eastAsiaTheme="minorEastAsia" w:hint="eastAsia"/>
                <w:color w:val="000000"/>
                <w:kern w:val="0"/>
              </w:rPr>
              <w:t>-490</w:t>
            </w:r>
          </w:p>
        </w:tc>
        <w:tc>
          <w:tcPr>
            <w:tcW w:w="931" w:type="pct"/>
          </w:tcPr>
          <w:p w14:paraId="3610A189" w14:textId="77777777" w:rsidR="00454B66" w:rsidRDefault="00454B66" w:rsidP="00C00800">
            <w:pPr>
              <w:pStyle w:val="Main"/>
              <w:jc w:val="center"/>
              <w:rPr>
                <w:rFonts w:eastAsiaTheme="minorEastAsia" w:hint="eastAsia"/>
                <w:color w:val="000000"/>
                <w:kern w:val="0"/>
              </w:rPr>
            </w:pPr>
            <w:r>
              <w:rPr>
                <w:rFonts w:eastAsiaTheme="minorEastAsia" w:hint="eastAsia"/>
                <w:color w:val="000000"/>
                <w:kern w:val="0"/>
              </w:rPr>
              <w:t>-20</w:t>
            </w:r>
          </w:p>
        </w:tc>
      </w:tr>
    </w:tbl>
    <w:p w14:paraId="0BA1B401" w14:textId="77777777" w:rsidR="00454B66" w:rsidRPr="00454B66" w:rsidRDefault="00454B66" w:rsidP="00454B66"/>
    <w:p w14:paraId="19D6D2BB" w14:textId="3B98E6A5" w:rsidR="00CD1DC3" w:rsidRDefault="00360BE6" w:rsidP="00846E0C">
      <w:pPr>
        <w:pStyle w:val="Main"/>
        <w:rPr>
          <w:rFonts w:hint="eastAsia"/>
        </w:rPr>
      </w:pPr>
      <w:r>
        <w:rPr>
          <w:rFonts w:hint="eastAsia"/>
        </w:rPr>
        <w:t xml:space="preserve">The sequence after complex basebanding is filtered by the FIR low-pass filter designed in </w:t>
      </w:r>
      <w:r>
        <w:t>Section</w:t>
      </w:r>
      <w:r>
        <w:rPr>
          <w:rFonts w:hint="eastAsia"/>
        </w:rPr>
        <w:t xml:space="preserve"> II. The filtered signal is obtained as </w:t>
      </w:r>
      <w:r w:rsidRPr="00360BE6">
        <w:rPr>
          <w:rFonts w:hint="eastAsia"/>
          <w:i/>
          <w:iCs/>
        </w:rPr>
        <w:t>y</w:t>
      </w:r>
      <w:r>
        <w:rPr>
          <w:rFonts w:hint="eastAsia"/>
        </w:rPr>
        <w:t>(</w:t>
      </w:r>
      <w:r w:rsidRPr="00360BE6">
        <w:rPr>
          <w:rFonts w:hint="eastAsia"/>
          <w:i/>
          <w:iCs/>
        </w:rPr>
        <w:t>n</w:t>
      </w:r>
      <w:r>
        <w:rPr>
          <w:rFonts w:hint="eastAsia"/>
        </w:rPr>
        <w:t>).</w:t>
      </w:r>
      <w:r w:rsidRPr="00360BE6">
        <w:rPr>
          <w:rFonts w:hint="eastAsia"/>
        </w:rPr>
        <w:t xml:space="preserve"> </w:t>
      </w:r>
      <w:r>
        <w:rPr>
          <w:rFonts w:hint="eastAsia"/>
        </w:rPr>
        <w:t xml:space="preserve">The Fourier Transform of the windowed filtered signal </w:t>
      </w:r>
      <w:r w:rsidRPr="00360BE6">
        <w:rPr>
          <w:rFonts w:hint="eastAsia"/>
          <w:i/>
          <w:iCs/>
        </w:rPr>
        <w:t>y</w:t>
      </w:r>
      <w:r>
        <w:rPr>
          <w:rFonts w:hint="eastAsia"/>
        </w:rPr>
        <w:t>(</w:t>
      </w:r>
      <w:r w:rsidRPr="00360BE6">
        <w:rPr>
          <w:rFonts w:hint="eastAsia"/>
          <w:i/>
          <w:iCs/>
        </w:rPr>
        <w:t>n</w:t>
      </w:r>
      <w:r>
        <w:rPr>
          <w:rFonts w:hint="eastAsia"/>
        </w:rPr>
        <w:t>) (</w:t>
      </w:r>
      <w:r w:rsidRPr="00360BE6">
        <w:rPr>
          <w:rFonts w:hint="eastAsia"/>
          <w:i/>
          <w:iCs/>
        </w:rPr>
        <w:t>n</w:t>
      </w:r>
      <w:r>
        <w:rPr>
          <w:rFonts w:hint="eastAsia"/>
        </w:rPr>
        <w:t xml:space="preserve"> = 256, 257</w:t>
      </w:r>
      <w:r>
        <w:t>…</w:t>
      </w:r>
      <w:r>
        <w:rPr>
          <w:rFonts w:hint="eastAsia"/>
        </w:rPr>
        <w:t>511) is calculated using a Kaiser Bessel window (</w:t>
      </w:r>
      <w:r w:rsidRPr="002F6A70">
        <w:rPr>
          <w:i/>
          <w:iCs/>
        </w:rPr>
        <w:t>α</w:t>
      </w:r>
      <w:r>
        <w:rPr>
          <w:rFonts w:hint="eastAsia"/>
        </w:rPr>
        <w:t xml:space="preserve">=2.5 or </w:t>
      </w:r>
      <w:r w:rsidRPr="002F6A70">
        <w:rPr>
          <w:i/>
          <w:iCs/>
        </w:rPr>
        <w:t>β</w:t>
      </w:r>
      <w:r>
        <w:rPr>
          <w:rFonts w:hint="eastAsia"/>
        </w:rPr>
        <w:t xml:space="preserve">=7.85) with NFFT = 256. The logarithmic magnitude of the Fourier Transform is shown in Figure 4 (right). The frequency </w:t>
      </w:r>
      <w:r w:rsidR="005A72F8">
        <w:rPr>
          <w:rFonts w:hint="eastAsia"/>
        </w:rPr>
        <w:t xml:space="preserve">components of the signal </w:t>
      </w:r>
      <w:r w:rsidR="005A72F8" w:rsidRPr="005A72F8">
        <w:rPr>
          <w:rFonts w:hint="eastAsia"/>
          <w:i/>
          <w:iCs/>
        </w:rPr>
        <w:t>y</w:t>
      </w:r>
      <w:r w:rsidR="005A72F8">
        <w:rPr>
          <w:rFonts w:hint="eastAsia"/>
        </w:rPr>
        <w:t>(</w:t>
      </w:r>
      <w:r w:rsidR="005A72F8" w:rsidRPr="005A72F8">
        <w:rPr>
          <w:rFonts w:hint="eastAsia"/>
          <w:i/>
          <w:iCs/>
        </w:rPr>
        <w:t>n</w:t>
      </w:r>
      <w:r w:rsidR="005A72F8">
        <w:rPr>
          <w:rFonts w:hint="eastAsia"/>
        </w:rPr>
        <w:t xml:space="preserve">) </w:t>
      </w:r>
      <w:r>
        <w:rPr>
          <w:rFonts w:hint="eastAsia"/>
        </w:rPr>
        <w:t>are presented in Table 4</w:t>
      </w:r>
      <w:r w:rsidR="00200F19">
        <w:rPr>
          <w:rFonts w:hint="eastAsia"/>
        </w:rPr>
        <w:t>.</w:t>
      </w:r>
      <w:r>
        <w:rPr>
          <w:rFonts w:hint="eastAsia"/>
        </w:rPr>
        <w:t xml:space="preserve"> </w:t>
      </w:r>
      <w:r w:rsidR="00200F19">
        <w:rPr>
          <w:rFonts w:hint="eastAsia"/>
        </w:rPr>
        <w:t>The frequency values are the same compared to</w:t>
      </w:r>
      <w:r>
        <w:rPr>
          <w:rFonts w:hint="eastAsia"/>
        </w:rPr>
        <w:t xml:space="preserve"> the signal before filtering</w:t>
      </w:r>
      <w:r w:rsidR="00200F19">
        <w:rPr>
          <w:rFonts w:hint="eastAsia"/>
        </w:rPr>
        <w:t xml:space="preserve"> because filtering does not shift the frequency of the signal</w:t>
      </w:r>
      <w:r>
        <w:rPr>
          <w:rFonts w:hint="eastAsia"/>
        </w:rPr>
        <w:t>. However, the magnitude of the peak values outside the passband frequency range (-4</w:t>
      </w:r>
      <w:r w:rsidRPr="000D7A24">
        <w:t>0</w:t>
      </w:r>
      <w:r>
        <w:rPr>
          <w:rFonts w:hint="eastAsia"/>
        </w:rPr>
        <w:t xml:space="preserve"> Hz</w:t>
      </w:r>
      <w:r w:rsidRPr="000D7A24">
        <w:t xml:space="preserve"> ≤</w:t>
      </w:r>
      <w:r>
        <w:rPr>
          <w:rFonts w:hint="eastAsia"/>
        </w:rPr>
        <w:t xml:space="preserve"> </w:t>
      </w:r>
      <w:r w:rsidRPr="000D7A24">
        <w:rPr>
          <w:i/>
          <w:iCs/>
        </w:rPr>
        <w:t>f</w:t>
      </w:r>
      <w:r>
        <w:rPr>
          <w:rFonts w:hint="eastAsia"/>
        </w:rPr>
        <w:t xml:space="preserve"> </w:t>
      </w:r>
      <w:r w:rsidRPr="000D7A24">
        <w:t>≤</w:t>
      </w:r>
      <w:r>
        <w:rPr>
          <w:rFonts w:hint="eastAsia"/>
        </w:rPr>
        <w:t xml:space="preserve"> </w:t>
      </w:r>
      <w:r w:rsidRPr="000D7A24">
        <w:t>40 Hz</w:t>
      </w:r>
      <w:r>
        <w:rPr>
          <w:rFonts w:hint="eastAsia"/>
        </w:rPr>
        <w:t xml:space="preserve">) </w:t>
      </w:r>
      <w:r w:rsidR="00200F19">
        <w:rPr>
          <w:rFonts w:hint="eastAsia"/>
        </w:rPr>
        <w:t>are attenuated</w:t>
      </w:r>
      <w:r>
        <w:rPr>
          <w:rFonts w:hint="eastAsia"/>
        </w:rPr>
        <w:t xml:space="preserve"> compared to the signal before filtering</w:t>
      </w:r>
      <w:r w:rsidR="006B7808">
        <w:rPr>
          <w:rFonts w:hint="eastAsia"/>
        </w:rPr>
        <w:t>.</w:t>
      </w:r>
      <w:r w:rsidR="00200F19">
        <w:rPr>
          <w:rFonts w:hint="eastAsia"/>
        </w:rPr>
        <w:t xml:space="preserve"> Detailed calculations for the frequency components of the signal </w:t>
      </w:r>
      <w:r w:rsidR="00200F19" w:rsidRPr="00200F19">
        <w:rPr>
          <w:rFonts w:hint="eastAsia"/>
          <w:i/>
          <w:iCs/>
        </w:rPr>
        <w:t>y</w:t>
      </w:r>
      <w:r w:rsidR="00200F19">
        <w:rPr>
          <w:rFonts w:hint="eastAsia"/>
        </w:rPr>
        <w:t>(</w:t>
      </w:r>
      <w:r w:rsidR="00200F19" w:rsidRPr="00200F19">
        <w:rPr>
          <w:rFonts w:hint="eastAsia"/>
          <w:i/>
          <w:iCs/>
        </w:rPr>
        <w:t>n</w:t>
      </w:r>
      <w:r w:rsidR="00200F19">
        <w:rPr>
          <w:rFonts w:hint="eastAsia"/>
        </w:rPr>
        <w:t>) are listed in Appendix 1.</w:t>
      </w:r>
    </w:p>
    <w:p w14:paraId="694E82E7" w14:textId="4671D83A" w:rsidR="005A72F8" w:rsidRDefault="005A72F8" w:rsidP="005A72F8">
      <w:pPr>
        <w:pStyle w:val="MTDisplayEquation"/>
        <w:jc w:val="center"/>
        <w:rPr>
          <w:rFonts w:hint="eastAsia"/>
        </w:rPr>
      </w:pPr>
      <w:r>
        <w:rPr>
          <w:rFonts w:hint="eastAsia"/>
        </w:rPr>
        <w:t xml:space="preserve">Table </w:t>
      </w:r>
      <w:r>
        <w:rPr>
          <w:rFonts w:hint="eastAsia"/>
        </w:rPr>
        <w:t>4</w:t>
      </w:r>
      <w:r>
        <w:rPr>
          <w:rFonts w:hint="eastAsia"/>
        </w:rPr>
        <w:t>. Frequency components of the signal after complex basebanding</w:t>
      </w:r>
      <w:r>
        <w:rPr>
          <w:rFonts w:hint="eastAsia"/>
        </w:rPr>
        <w:t xml:space="preserve"> and low-pass filtering.</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1778"/>
        <w:gridCol w:w="1796"/>
        <w:gridCol w:w="1246"/>
        <w:gridCol w:w="1777"/>
        <w:gridCol w:w="1795"/>
      </w:tblGrid>
      <w:tr w:rsidR="005A72F8" w14:paraId="75C7314A" w14:textId="77777777" w:rsidTr="00C00800">
        <w:tc>
          <w:tcPr>
            <w:tcW w:w="646" w:type="pct"/>
            <w:tcBorders>
              <w:top w:val="single" w:sz="4" w:space="0" w:color="auto"/>
              <w:bottom w:val="single" w:sz="4" w:space="0" w:color="auto"/>
            </w:tcBorders>
          </w:tcPr>
          <w:p w14:paraId="0400C7A4" w14:textId="77777777" w:rsidR="005A72F8" w:rsidRPr="003228C9" w:rsidRDefault="005A72F8" w:rsidP="00C00800">
            <w:pPr>
              <w:pStyle w:val="Main"/>
              <w:jc w:val="center"/>
              <w:rPr>
                <w:rFonts w:eastAsiaTheme="minorEastAsia"/>
                <w:b/>
                <w:bCs/>
                <w:color w:val="000000"/>
                <w:kern w:val="0"/>
              </w:rPr>
            </w:pPr>
            <w:r w:rsidRPr="00E12AE7">
              <w:rPr>
                <w:rFonts w:eastAsiaTheme="minorEastAsia" w:hint="eastAsia"/>
                <w:b/>
                <w:bCs/>
                <w:i/>
                <w:iCs/>
                <w:color w:val="000000"/>
                <w:kern w:val="0"/>
              </w:rPr>
              <w:t>f</w:t>
            </w:r>
            <w:r>
              <w:rPr>
                <w:rFonts w:eastAsiaTheme="minorEastAsia" w:hint="eastAsia"/>
                <w:b/>
                <w:bCs/>
                <w:i/>
                <w:iCs/>
                <w:color w:val="000000"/>
                <w:kern w:val="0"/>
                <w:vertAlign w:val="subscript"/>
              </w:rPr>
              <w:t>l</w:t>
            </w:r>
            <w:r w:rsidRPr="003228C9">
              <w:rPr>
                <w:rFonts w:eastAsiaTheme="minorEastAsia" w:hint="eastAsia"/>
                <w:b/>
                <w:bCs/>
                <w:color w:val="000000"/>
                <w:kern w:val="0"/>
              </w:rPr>
              <w:t xml:space="preserve"> [Hz]</w:t>
            </w:r>
          </w:p>
        </w:tc>
        <w:tc>
          <w:tcPr>
            <w:tcW w:w="922" w:type="pct"/>
            <w:tcBorders>
              <w:top w:val="single" w:sz="4" w:space="0" w:color="auto"/>
              <w:bottom w:val="single" w:sz="4" w:space="0" w:color="auto"/>
              <w:right w:val="nil"/>
            </w:tcBorders>
          </w:tcPr>
          <w:p w14:paraId="2CF78B63" w14:textId="77777777" w:rsidR="005A72F8" w:rsidRPr="003228C9" w:rsidRDefault="005A72F8" w:rsidP="00C00800">
            <w:pPr>
              <w:pStyle w:val="Main"/>
              <w:jc w:val="center"/>
              <w:rPr>
                <w:rFonts w:eastAsiaTheme="minorEastAsia"/>
                <w:b/>
                <w:bCs/>
                <w:color w:val="000000"/>
                <w:kern w:val="0"/>
              </w:rPr>
            </w:pPr>
            <w:r w:rsidRPr="00E12AE7">
              <w:rPr>
                <w:rFonts w:eastAsiaTheme="minorEastAsia" w:hint="eastAsia"/>
                <w:b/>
                <w:bCs/>
                <w:i/>
                <w:iCs/>
                <w:color w:val="000000"/>
                <w:kern w:val="0"/>
              </w:rPr>
              <w:t>f</w:t>
            </w:r>
            <w:r>
              <w:rPr>
                <w:rFonts w:eastAsiaTheme="minorEastAsia" w:hint="eastAsia"/>
                <w:b/>
                <w:bCs/>
                <w:i/>
                <w:iCs/>
                <w:color w:val="000000"/>
                <w:kern w:val="0"/>
                <w:vertAlign w:val="subscript"/>
              </w:rPr>
              <w:t>l</w:t>
            </w:r>
            <w:r>
              <w:rPr>
                <w:rFonts w:eastAsiaTheme="minorEastAsia"/>
                <w:b/>
                <w:bCs/>
                <w:color w:val="000000"/>
                <w:kern w:val="0"/>
              </w:rPr>
              <w:t>′</w:t>
            </w:r>
            <w:r w:rsidRPr="003228C9">
              <w:rPr>
                <w:rFonts w:eastAsiaTheme="minorEastAsia" w:hint="eastAsia"/>
                <w:b/>
                <w:bCs/>
                <w:color w:val="000000"/>
                <w:kern w:val="0"/>
              </w:rPr>
              <w:t xml:space="preserve"> [Hz]</w:t>
            </w:r>
          </w:p>
        </w:tc>
        <w:tc>
          <w:tcPr>
            <w:tcW w:w="931" w:type="pct"/>
            <w:tcBorders>
              <w:top w:val="single" w:sz="4" w:space="0" w:color="auto"/>
              <w:left w:val="nil"/>
              <w:bottom w:val="single" w:sz="4" w:space="0" w:color="auto"/>
              <w:right w:val="single" w:sz="4" w:space="0" w:color="auto"/>
            </w:tcBorders>
          </w:tcPr>
          <w:p w14:paraId="2FAB2045" w14:textId="538FFC03" w:rsidR="005A72F8" w:rsidRPr="003228C9" w:rsidRDefault="005A72F8" w:rsidP="00C00800">
            <w:pPr>
              <w:pStyle w:val="Main"/>
              <w:jc w:val="center"/>
              <w:rPr>
                <w:rFonts w:eastAsiaTheme="minorEastAsia" w:hint="eastAsia"/>
                <w:b/>
                <w:bCs/>
                <w:color w:val="000000"/>
                <w:kern w:val="0"/>
              </w:rPr>
            </w:pPr>
            <w:r>
              <w:rPr>
                <w:rFonts w:eastAsiaTheme="minorEastAsia" w:hint="eastAsia"/>
                <w:b/>
                <w:bCs/>
                <w:color w:val="000000"/>
                <w:kern w:val="0"/>
              </w:rPr>
              <w:t>|</w:t>
            </w:r>
            <w:r>
              <w:rPr>
                <w:rFonts w:eastAsiaTheme="minorEastAsia" w:hint="eastAsia"/>
                <w:b/>
                <w:bCs/>
                <w:i/>
                <w:iCs/>
                <w:color w:val="000000"/>
                <w:kern w:val="0"/>
              </w:rPr>
              <w:t>Y</w:t>
            </w:r>
            <w:r>
              <w:rPr>
                <w:rFonts w:eastAsiaTheme="minorEastAsia" w:hint="eastAsia"/>
                <w:b/>
                <w:bCs/>
                <w:color w:val="000000"/>
                <w:kern w:val="0"/>
              </w:rPr>
              <w:t>(</w:t>
            </w:r>
            <w:r w:rsidRPr="00E12AE7">
              <w:rPr>
                <w:rFonts w:eastAsiaTheme="minorEastAsia" w:hint="eastAsia"/>
                <w:b/>
                <w:bCs/>
                <w:i/>
                <w:iCs/>
                <w:color w:val="000000"/>
                <w:kern w:val="0"/>
              </w:rPr>
              <w:t>f</w:t>
            </w:r>
            <w:r>
              <w:rPr>
                <w:rFonts w:eastAsiaTheme="minorEastAsia" w:hint="eastAsia"/>
                <w:b/>
                <w:bCs/>
                <w:i/>
                <w:iCs/>
                <w:color w:val="000000"/>
                <w:kern w:val="0"/>
                <w:vertAlign w:val="subscript"/>
              </w:rPr>
              <w:t>l</w:t>
            </w:r>
            <w:r>
              <w:rPr>
                <w:rFonts w:eastAsiaTheme="minorEastAsia"/>
                <w:b/>
                <w:bCs/>
                <w:color w:val="000000"/>
                <w:kern w:val="0"/>
              </w:rPr>
              <w:t>′</w:t>
            </w:r>
            <w:r>
              <w:rPr>
                <w:rFonts w:eastAsiaTheme="minorEastAsia" w:hint="eastAsia"/>
                <w:b/>
                <w:bCs/>
                <w:color w:val="000000"/>
                <w:kern w:val="0"/>
              </w:rPr>
              <w:t>)| [dB]</w:t>
            </w:r>
          </w:p>
        </w:tc>
        <w:tc>
          <w:tcPr>
            <w:tcW w:w="646" w:type="pct"/>
            <w:tcBorders>
              <w:top w:val="single" w:sz="4" w:space="0" w:color="auto"/>
              <w:left w:val="single" w:sz="4" w:space="0" w:color="auto"/>
              <w:bottom w:val="single" w:sz="4" w:space="0" w:color="auto"/>
            </w:tcBorders>
          </w:tcPr>
          <w:p w14:paraId="5301BF99" w14:textId="77777777" w:rsidR="005A72F8" w:rsidRPr="003228C9" w:rsidRDefault="005A72F8" w:rsidP="00C00800">
            <w:pPr>
              <w:pStyle w:val="Main"/>
              <w:jc w:val="center"/>
              <w:rPr>
                <w:rFonts w:eastAsiaTheme="minorEastAsia"/>
                <w:b/>
                <w:bCs/>
                <w:color w:val="000000"/>
                <w:kern w:val="0"/>
              </w:rPr>
            </w:pPr>
            <w:r w:rsidRPr="00E12AE7">
              <w:rPr>
                <w:rFonts w:eastAsiaTheme="minorEastAsia" w:hint="eastAsia"/>
                <w:b/>
                <w:bCs/>
                <w:i/>
                <w:iCs/>
                <w:color w:val="000000"/>
                <w:kern w:val="0"/>
              </w:rPr>
              <w:t>f</w:t>
            </w:r>
            <w:r>
              <w:rPr>
                <w:rFonts w:eastAsiaTheme="minorEastAsia" w:hint="eastAsia"/>
                <w:b/>
                <w:bCs/>
                <w:i/>
                <w:iCs/>
                <w:color w:val="000000"/>
                <w:kern w:val="0"/>
                <w:vertAlign w:val="subscript"/>
              </w:rPr>
              <w:t>l</w:t>
            </w:r>
            <w:r w:rsidRPr="003228C9">
              <w:rPr>
                <w:rFonts w:eastAsiaTheme="minorEastAsia" w:hint="eastAsia"/>
                <w:b/>
                <w:bCs/>
                <w:color w:val="000000"/>
                <w:kern w:val="0"/>
              </w:rPr>
              <w:t xml:space="preserve"> [Hz]</w:t>
            </w:r>
          </w:p>
        </w:tc>
        <w:tc>
          <w:tcPr>
            <w:tcW w:w="922" w:type="pct"/>
            <w:tcBorders>
              <w:top w:val="single" w:sz="4" w:space="0" w:color="auto"/>
              <w:bottom w:val="single" w:sz="4" w:space="0" w:color="auto"/>
            </w:tcBorders>
          </w:tcPr>
          <w:p w14:paraId="052023D5" w14:textId="77777777" w:rsidR="005A72F8" w:rsidRPr="003228C9" w:rsidRDefault="005A72F8" w:rsidP="00C00800">
            <w:pPr>
              <w:pStyle w:val="Main"/>
              <w:jc w:val="center"/>
              <w:rPr>
                <w:rFonts w:eastAsiaTheme="minorEastAsia"/>
                <w:b/>
                <w:bCs/>
                <w:color w:val="000000"/>
                <w:kern w:val="0"/>
              </w:rPr>
            </w:pPr>
            <w:r w:rsidRPr="00E12AE7">
              <w:rPr>
                <w:rFonts w:eastAsiaTheme="minorEastAsia" w:hint="eastAsia"/>
                <w:b/>
                <w:bCs/>
                <w:i/>
                <w:iCs/>
                <w:color w:val="000000"/>
                <w:kern w:val="0"/>
              </w:rPr>
              <w:t>f</w:t>
            </w:r>
            <w:r>
              <w:rPr>
                <w:rFonts w:eastAsiaTheme="minorEastAsia" w:hint="eastAsia"/>
                <w:b/>
                <w:bCs/>
                <w:i/>
                <w:iCs/>
                <w:color w:val="000000"/>
                <w:kern w:val="0"/>
                <w:vertAlign w:val="subscript"/>
              </w:rPr>
              <w:t>l</w:t>
            </w:r>
            <w:r>
              <w:rPr>
                <w:rFonts w:eastAsiaTheme="minorEastAsia"/>
                <w:b/>
                <w:bCs/>
                <w:color w:val="000000"/>
                <w:kern w:val="0"/>
              </w:rPr>
              <w:t>′</w:t>
            </w:r>
            <w:r w:rsidRPr="003228C9">
              <w:rPr>
                <w:rFonts w:eastAsiaTheme="minorEastAsia" w:hint="eastAsia"/>
                <w:b/>
                <w:bCs/>
                <w:color w:val="000000"/>
                <w:kern w:val="0"/>
              </w:rPr>
              <w:t xml:space="preserve"> [Hz]</w:t>
            </w:r>
          </w:p>
        </w:tc>
        <w:tc>
          <w:tcPr>
            <w:tcW w:w="931" w:type="pct"/>
            <w:tcBorders>
              <w:top w:val="single" w:sz="4" w:space="0" w:color="auto"/>
              <w:bottom w:val="single" w:sz="4" w:space="0" w:color="auto"/>
            </w:tcBorders>
          </w:tcPr>
          <w:p w14:paraId="3D0B4E4A" w14:textId="57FB1663" w:rsidR="005A72F8" w:rsidRPr="003228C9" w:rsidRDefault="005A72F8" w:rsidP="00C00800">
            <w:pPr>
              <w:pStyle w:val="Main"/>
              <w:jc w:val="center"/>
              <w:rPr>
                <w:rFonts w:eastAsiaTheme="minorEastAsia" w:hint="eastAsia"/>
                <w:b/>
                <w:bCs/>
                <w:color w:val="000000"/>
                <w:kern w:val="0"/>
              </w:rPr>
            </w:pPr>
            <w:r>
              <w:rPr>
                <w:rFonts w:eastAsiaTheme="minorEastAsia" w:hint="eastAsia"/>
                <w:b/>
                <w:bCs/>
                <w:color w:val="000000"/>
                <w:kern w:val="0"/>
              </w:rPr>
              <w:t>|</w:t>
            </w:r>
            <w:r>
              <w:rPr>
                <w:rFonts w:eastAsiaTheme="minorEastAsia" w:hint="eastAsia"/>
                <w:b/>
                <w:bCs/>
                <w:i/>
                <w:iCs/>
                <w:color w:val="000000"/>
                <w:kern w:val="0"/>
              </w:rPr>
              <w:t>Y</w:t>
            </w:r>
            <w:r>
              <w:rPr>
                <w:rFonts w:eastAsiaTheme="minorEastAsia" w:hint="eastAsia"/>
                <w:b/>
                <w:bCs/>
                <w:color w:val="000000"/>
                <w:kern w:val="0"/>
              </w:rPr>
              <w:t>(</w:t>
            </w:r>
            <w:r w:rsidRPr="00E12AE7">
              <w:rPr>
                <w:rFonts w:eastAsiaTheme="minorEastAsia" w:hint="eastAsia"/>
                <w:b/>
                <w:bCs/>
                <w:i/>
                <w:iCs/>
                <w:color w:val="000000"/>
                <w:kern w:val="0"/>
              </w:rPr>
              <w:t>f</w:t>
            </w:r>
            <w:r>
              <w:rPr>
                <w:rFonts w:eastAsiaTheme="minorEastAsia" w:hint="eastAsia"/>
                <w:b/>
                <w:bCs/>
                <w:i/>
                <w:iCs/>
                <w:color w:val="000000"/>
                <w:kern w:val="0"/>
                <w:vertAlign w:val="subscript"/>
              </w:rPr>
              <w:t>l</w:t>
            </w:r>
            <w:r>
              <w:rPr>
                <w:rFonts w:eastAsiaTheme="minorEastAsia"/>
                <w:b/>
                <w:bCs/>
                <w:color w:val="000000"/>
                <w:kern w:val="0"/>
              </w:rPr>
              <w:t>′</w:t>
            </w:r>
            <w:r>
              <w:rPr>
                <w:rFonts w:eastAsiaTheme="minorEastAsia" w:hint="eastAsia"/>
                <w:b/>
                <w:bCs/>
                <w:color w:val="000000"/>
                <w:kern w:val="0"/>
              </w:rPr>
              <w:t>)| [dB]</w:t>
            </w:r>
          </w:p>
        </w:tc>
      </w:tr>
      <w:tr w:rsidR="005A72F8" w14:paraId="2AB9B8F2" w14:textId="77777777" w:rsidTr="00C00800">
        <w:tc>
          <w:tcPr>
            <w:tcW w:w="646" w:type="pct"/>
            <w:tcBorders>
              <w:top w:val="single" w:sz="4" w:space="0" w:color="auto"/>
            </w:tcBorders>
          </w:tcPr>
          <w:p w14:paraId="75BADDDD" w14:textId="77777777" w:rsidR="005A72F8" w:rsidRDefault="005A72F8" w:rsidP="00C00800">
            <w:pPr>
              <w:pStyle w:val="Main"/>
              <w:jc w:val="center"/>
              <w:rPr>
                <w:rFonts w:eastAsiaTheme="minorEastAsia"/>
                <w:color w:val="000000"/>
                <w:kern w:val="0"/>
              </w:rPr>
            </w:pPr>
            <w:r>
              <w:rPr>
                <w:rFonts w:eastAsiaTheme="minorEastAsia" w:hint="eastAsia"/>
                <w:color w:val="000000"/>
                <w:kern w:val="0"/>
              </w:rPr>
              <w:t>160</w:t>
            </w:r>
          </w:p>
        </w:tc>
        <w:tc>
          <w:tcPr>
            <w:tcW w:w="922" w:type="pct"/>
            <w:tcBorders>
              <w:top w:val="single" w:sz="4" w:space="0" w:color="auto"/>
              <w:right w:val="nil"/>
            </w:tcBorders>
          </w:tcPr>
          <w:p w14:paraId="1CDE5C67" w14:textId="77777777" w:rsidR="005A72F8" w:rsidRDefault="005A72F8" w:rsidP="00C00800">
            <w:pPr>
              <w:pStyle w:val="Main"/>
              <w:jc w:val="center"/>
              <w:rPr>
                <w:rFonts w:eastAsiaTheme="minorEastAsia" w:hint="eastAsia"/>
                <w:color w:val="000000"/>
                <w:kern w:val="0"/>
              </w:rPr>
            </w:pPr>
            <w:r>
              <w:rPr>
                <w:rFonts w:eastAsiaTheme="minorEastAsia" w:hint="eastAsia"/>
                <w:color w:val="000000"/>
                <w:kern w:val="0"/>
              </w:rPr>
              <w:t>-90</w:t>
            </w:r>
          </w:p>
        </w:tc>
        <w:tc>
          <w:tcPr>
            <w:tcW w:w="931" w:type="pct"/>
            <w:tcBorders>
              <w:top w:val="single" w:sz="4" w:space="0" w:color="auto"/>
              <w:left w:val="nil"/>
              <w:right w:val="single" w:sz="4" w:space="0" w:color="auto"/>
            </w:tcBorders>
          </w:tcPr>
          <w:p w14:paraId="198B8B4D" w14:textId="030208FB" w:rsidR="005A72F8" w:rsidRDefault="005A72F8" w:rsidP="00C00800">
            <w:pPr>
              <w:pStyle w:val="Main"/>
              <w:jc w:val="center"/>
              <w:rPr>
                <w:rFonts w:eastAsiaTheme="minorEastAsia" w:hint="eastAsia"/>
                <w:color w:val="000000"/>
                <w:kern w:val="0"/>
              </w:rPr>
            </w:pPr>
            <w:r>
              <w:rPr>
                <w:rFonts w:eastAsiaTheme="minorEastAsia" w:hint="eastAsia"/>
                <w:color w:val="000000"/>
                <w:kern w:val="0"/>
              </w:rPr>
              <w:t>-20</w:t>
            </w:r>
          </w:p>
        </w:tc>
        <w:tc>
          <w:tcPr>
            <w:tcW w:w="646" w:type="pct"/>
            <w:tcBorders>
              <w:top w:val="single" w:sz="4" w:space="0" w:color="auto"/>
              <w:left w:val="single" w:sz="4" w:space="0" w:color="auto"/>
            </w:tcBorders>
          </w:tcPr>
          <w:p w14:paraId="196BBF13" w14:textId="77777777" w:rsidR="005A72F8" w:rsidRDefault="005A72F8" w:rsidP="00C00800">
            <w:pPr>
              <w:pStyle w:val="Main"/>
              <w:jc w:val="center"/>
              <w:rPr>
                <w:rFonts w:eastAsiaTheme="minorEastAsia"/>
                <w:color w:val="000000"/>
                <w:kern w:val="0"/>
              </w:rPr>
            </w:pPr>
            <w:r>
              <w:rPr>
                <w:rFonts w:eastAsiaTheme="minorEastAsia" w:hint="eastAsia"/>
                <w:color w:val="000000"/>
                <w:kern w:val="0"/>
              </w:rPr>
              <w:t>-160</w:t>
            </w:r>
          </w:p>
        </w:tc>
        <w:tc>
          <w:tcPr>
            <w:tcW w:w="922" w:type="pct"/>
            <w:tcBorders>
              <w:top w:val="single" w:sz="4" w:space="0" w:color="auto"/>
            </w:tcBorders>
          </w:tcPr>
          <w:p w14:paraId="558DF4EC" w14:textId="77777777" w:rsidR="005A72F8" w:rsidRDefault="005A72F8" w:rsidP="00C00800">
            <w:pPr>
              <w:pStyle w:val="Main"/>
              <w:jc w:val="center"/>
              <w:rPr>
                <w:rFonts w:eastAsiaTheme="minorEastAsia" w:hint="eastAsia"/>
                <w:color w:val="000000"/>
                <w:kern w:val="0"/>
              </w:rPr>
            </w:pPr>
            <w:r>
              <w:rPr>
                <w:rFonts w:eastAsiaTheme="minorEastAsia" w:hint="eastAsia"/>
                <w:color w:val="000000"/>
                <w:kern w:val="0"/>
              </w:rPr>
              <w:t>-410</w:t>
            </w:r>
          </w:p>
        </w:tc>
        <w:tc>
          <w:tcPr>
            <w:tcW w:w="931" w:type="pct"/>
            <w:tcBorders>
              <w:top w:val="single" w:sz="4" w:space="0" w:color="auto"/>
            </w:tcBorders>
          </w:tcPr>
          <w:p w14:paraId="41F9E457" w14:textId="5C283BE2" w:rsidR="005A72F8" w:rsidRDefault="005A72F8" w:rsidP="00C00800">
            <w:pPr>
              <w:pStyle w:val="Main"/>
              <w:jc w:val="center"/>
              <w:rPr>
                <w:rFonts w:eastAsiaTheme="minorEastAsia" w:hint="eastAsia"/>
                <w:color w:val="000000"/>
                <w:kern w:val="0"/>
              </w:rPr>
            </w:pPr>
            <w:r>
              <w:rPr>
                <w:rFonts w:eastAsiaTheme="minorEastAsia" w:hint="eastAsia"/>
                <w:color w:val="000000"/>
                <w:kern w:val="0"/>
              </w:rPr>
              <w:t>-2</w:t>
            </w:r>
            <w:r>
              <w:rPr>
                <w:rFonts w:eastAsiaTheme="minorEastAsia" w:hint="eastAsia"/>
                <w:color w:val="000000"/>
                <w:kern w:val="0"/>
              </w:rPr>
              <w:t>0</w:t>
            </w:r>
          </w:p>
        </w:tc>
      </w:tr>
      <w:tr w:rsidR="005A72F8" w14:paraId="0301EA39" w14:textId="77777777" w:rsidTr="00C00800">
        <w:tc>
          <w:tcPr>
            <w:tcW w:w="646" w:type="pct"/>
          </w:tcPr>
          <w:p w14:paraId="31F8DF80" w14:textId="77777777" w:rsidR="005A72F8" w:rsidRDefault="005A72F8" w:rsidP="00C00800">
            <w:pPr>
              <w:pStyle w:val="Main"/>
              <w:jc w:val="center"/>
              <w:rPr>
                <w:rFonts w:eastAsiaTheme="minorEastAsia"/>
                <w:color w:val="000000"/>
                <w:kern w:val="0"/>
              </w:rPr>
            </w:pPr>
            <w:r>
              <w:rPr>
                <w:rFonts w:eastAsiaTheme="minorEastAsia" w:hint="eastAsia"/>
                <w:color w:val="000000"/>
                <w:kern w:val="0"/>
              </w:rPr>
              <w:t>237</w:t>
            </w:r>
          </w:p>
        </w:tc>
        <w:tc>
          <w:tcPr>
            <w:tcW w:w="922" w:type="pct"/>
            <w:tcBorders>
              <w:right w:val="nil"/>
            </w:tcBorders>
          </w:tcPr>
          <w:p w14:paraId="33A30532" w14:textId="77777777" w:rsidR="005A72F8" w:rsidRDefault="005A72F8" w:rsidP="00C00800">
            <w:pPr>
              <w:pStyle w:val="Main"/>
              <w:jc w:val="center"/>
              <w:rPr>
                <w:rFonts w:eastAsiaTheme="minorEastAsia" w:hint="eastAsia"/>
                <w:color w:val="000000"/>
                <w:kern w:val="0"/>
              </w:rPr>
            </w:pPr>
            <w:r>
              <w:rPr>
                <w:rFonts w:eastAsiaTheme="minorEastAsia" w:hint="eastAsia"/>
                <w:color w:val="000000"/>
                <w:kern w:val="0"/>
              </w:rPr>
              <w:t>-13</w:t>
            </w:r>
          </w:p>
        </w:tc>
        <w:tc>
          <w:tcPr>
            <w:tcW w:w="931" w:type="pct"/>
            <w:tcBorders>
              <w:left w:val="nil"/>
              <w:right w:val="single" w:sz="4" w:space="0" w:color="auto"/>
            </w:tcBorders>
          </w:tcPr>
          <w:p w14:paraId="100B24E3" w14:textId="029EADE7" w:rsidR="005A72F8" w:rsidRDefault="005A72F8" w:rsidP="00C00800">
            <w:pPr>
              <w:pStyle w:val="Main"/>
              <w:jc w:val="center"/>
              <w:rPr>
                <w:rFonts w:eastAsiaTheme="minorEastAsia" w:hint="eastAsia"/>
                <w:color w:val="000000"/>
                <w:kern w:val="0"/>
              </w:rPr>
            </w:pPr>
            <w:r>
              <w:rPr>
                <w:rFonts w:eastAsiaTheme="minorEastAsia" w:hint="eastAsia"/>
                <w:color w:val="000000"/>
                <w:kern w:val="0"/>
              </w:rPr>
              <w:t>0</w:t>
            </w:r>
          </w:p>
        </w:tc>
        <w:tc>
          <w:tcPr>
            <w:tcW w:w="646" w:type="pct"/>
            <w:tcBorders>
              <w:left w:val="single" w:sz="4" w:space="0" w:color="auto"/>
            </w:tcBorders>
          </w:tcPr>
          <w:p w14:paraId="1692C427" w14:textId="77777777" w:rsidR="005A72F8" w:rsidRDefault="005A72F8" w:rsidP="00C00800">
            <w:pPr>
              <w:pStyle w:val="Main"/>
              <w:jc w:val="center"/>
              <w:rPr>
                <w:rFonts w:eastAsiaTheme="minorEastAsia"/>
                <w:color w:val="000000"/>
                <w:kern w:val="0"/>
              </w:rPr>
            </w:pPr>
            <w:r>
              <w:rPr>
                <w:rFonts w:eastAsiaTheme="minorEastAsia" w:hint="eastAsia"/>
                <w:color w:val="000000"/>
                <w:kern w:val="0"/>
              </w:rPr>
              <w:t>-237</w:t>
            </w:r>
          </w:p>
        </w:tc>
        <w:tc>
          <w:tcPr>
            <w:tcW w:w="922" w:type="pct"/>
          </w:tcPr>
          <w:p w14:paraId="177BBBAD" w14:textId="77777777" w:rsidR="005A72F8" w:rsidRDefault="005A72F8" w:rsidP="00C00800">
            <w:pPr>
              <w:pStyle w:val="Main"/>
              <w:jc w:val="center"/>
              <w:rPr>
                <w:rFonts w:eastAsiaTheme="minorEastAsia" w:hint="eastAsia"/>
                <w:color w:val="000000"/>
                <w:kern w:val="0"/>
              </w:rPr>
            </w:pPr>
            <w:r>
              <w:rPr>
                <w:rFonts w:eastAsiaTheme="minorEastAsia" w:hint="eastAsia"/>
                <w:color w:val="000000"/>
                <w:kern w:val="0"/>
              </w:rPr>
              <w:t>-487</w:t>
            </w:r>
          </w:p>
        </w:tc>
        <w:tc>
          <w:tcPr>
            <w:tcW w:w="931" w:type="pct"/>
          </w:tcPr>
          <w:p w14:paraId="00DB9579" w14:textId="1BD395E6" w:rsidR="005A72F8" w:rsidRDefault="005A72F8" w:rsidP="00C00800">
            <w:pPr>
              <w:pStyle w:val="Main"/>
              <w:jc w:val="center"/>
              <w:rPr>
                <w:rFonts w:eastAsiaTheme="minorEastAsia" w:hint="eastAsia"/>
                <w:color w:val="000000"/>
                <w:kern w:val="0"/>
              </w:rPr>
            </w:pPr>
            <w:r>
              <w:rPr>
                <w:rFonts w:eastAsiaTheme="minorEastAsia" w:hint="eastAsia"/>
                <w:color w:val="000000"/>
                <w:kern w:val="0"/>
              </w:rPr>
              <w:t>-</w:t>
            </w:r>
            <w:r>
              <w:rPr>
                <w:rFonts w:eastAsiaTheme="minorEastAsia" w:hint="eastAsia"/>
                <w:color w:val="000000"/>
                <w:kern w:val="0"/>
              </w:rPr>
              <w:t>4</w:t>
            </w:r>
            <w:r>
              <w:rPr>
                <w:rFonts w:eastAsiaTheme="minorEastAsia" w:hint="eastAsia"/>
                <w:color w:val="000000"/>
                <w:kern w:val="0"/>
              </w:rPr>
              <w:t>0</w:t>
            </w:r>
          </w:p>
        </w:tc>
      </w:tr>
      <w:tr w:rsidR="005A72F8" w14:paraId="6B56F628" w14:textId="77777777" w:rsidTr="00C00800">
        <w:tc>
          <w:tcPr>
            <w:tcW w:w="646" w:type="pct"/>
          </w:tcPr>
          <w:p w14:paraId="7B834713" w14:textId="77777777" w:rsidR="005A72F8" w:rsidRDefault="005A72F8" w:rsidP="00C00800">
            <w:pPr>
              <w:pStyle w:val="Main"/>
              <w:jc w:val="center"/>
              <w:rPr>
                <w:rFonts w:eastAsiaTheme="minorEastAsia"/>
                <w:color w:val="000000"/>
                <w:kern w:val="0"/>
              </w:rPr>
            </w:pPr>
            <w:r>
              <w:rPr>
                <w:rFonts w:eastAsiaTheme="minorEastAsia" w:hint="eastAsia"/>
                <w:color w:val="000000"/>
                <w:kern w:val="0"/>
              </w:rPr>
              <w:t>240</w:t>
            </w:r>
          </w:p>
        </w:tc>
        <w:tc>
          <w:tcPr>
            <w:tcW w:w="922" w:type="pct"/>
            <w:tcBorders>
              <w:bottom w:val="single" w:sz="4" w:space="0" w:color="auto"/>
              <w:right w:val="nil"/>
            </w:tcBorders>
          </w:tcPr>
          <w:p w14:paraId="764A9C58" w14:textId="77777777" w:rsidR="005A72F8" w:rsidRDefault="005A72F8" w:rsidP="00C00800">
            <w:pPr>
              <w:pStyle w:val="Main"/>
              <w:jc w:val="center"/>
              <w:rPr>
                <w:rFonts w:eastAsiaTheme="minorEastAsia" w:hint="eastAsia"/>
                <w:color w:val="000000"/>
                <w:kern w:val="0"/>
              </w:rPr>
            </w:pPr>
            <w:r>
              <w:rPr>
                <w:rFonts w:eastAsiaTheme="minorEastAsia" w:hint="eastAsia"/>
                <w:color w:val="000000"/>
                <w:kern w:val="0"/>
              </w:rPr>
              <w:t>-10</w:t>
            </w:r>
          </w:p>
        </w:tc>
        <w:tc>
          <w:tcPr>
            <w:tcW w:w="931" w:type="pct"/>
            <w:tcBorders>
              <w:left w:val="nil"/>
              <w:bottom w:val="single" w:sz="4" w:space="0" w:color="auto"/>
              <w:right w:val="single" w:sz="4" w:space="0" w:color="auto"/>
            </w:tcBorders>
          </w:tcPr>
          <w:p w14:paraId="275CD7FA" w14:textId="464E3123" w:rsidR="005A72F8" w:rsidRDefault="005A72F8" w:rsidP="00C00800">
            <w:pPr>
              <w:pStyle w:val="Main"/>
              <w:jc w:val="center"/>
              <w:rPr>
                <w:rFonts w:eastAsiaTheme="minorEastAsia" w:hint="eastAsia"/>
                <w:color w:val="000000"/>
                <w:kern w:val="0"/>
              </w:rPr>
            </w:pPr>
            <w:r>
              <w:rPr>
                <w:rFonts w:eastAsiaTheme="minorEastAsia" w:hint="eastAsia"/>
                <w:color w:val="000000"/>
                <w:kern w:val="0"/>
              </w:rPr>
              <w:t>0</w:t>
            </w:r>
          </w:p>
        </w:tc>
        <w:tc>
          <w:tcPr>
            <w:tcW w:w="646" w:type="pct"/>
            <w:tcBorders>
              <w:left w:val="single" w:sz="4" w:space="0" w:color="auto"/>
            </w:tcBorders>
          </w:tcPr>
          <w:p w14:paraId="2FD65CFA" w14:textId="77777777" w:rsidR="005A72F8" w:rsidRDefault="005A72F8" w:rsidP="00C00800">
            <w:pPr>
              <w:pStyle w:val="Main"/>
              <w:jc w:val="center"/>
              <w:rPr>
                <w:rFonts w:eastAsiaTheme="minorEastAsia"/>
                <w:color w:val="000000"/>
                <w:kern w:val="0"/>
              </w:rPr>
            </w:pPr>
            <w:r>
              <w:rPr>
                <w:rFonts w:eastAsiaTheme="minorEastAsia" w:hint="eastAsia"/>
                <w:color w:val="000000"/>
                <w:kern w:val="0"/>
              </w:rPr>
              <w:t>-240</w:t>
            </w:r>
          </w:p>
        </w:tc>
        <w:tc>
          <w:tcPr>
            <w:tcW w:w="922" w:type="pct"/>
          </w:tcPr>
          <w:p w14:paraId="4DB99D6A" w14:textId="77777777" w:rsidR="005A72F8" w:rsidRDefault="005A72F8" w:rsidP="00C00800">
            <w:pPr>
              <w:pStyle w:val="Main"/>
              <w:jc w:val="center"/>
              <w:rPr>
                <w:rFonts w:eastAsiaTheme="minorEastAsia" w:hint="eastAsia"/>
                <w:color w:val="000000"/>
                <w:kern w:val="0"/>
              </w:rPr>
            </w:pPr>
            <w:r>
              <w:rPr>
                <w:rFonts w:eastAsiaTheme="minorEastAsia" w:hint="eastAsia"/>
                <w:color w:val="000000"/>
                <w:kern w:val="0"/>
              </w:rPr>
              <w:t>-490</w:t>
            </w:r>
          </w:p>
        </w:tc>
        <w:tc>
          <w:tcPr>
            <w:tcW w:w="931" w:type="pct"/>
          </w:tcPr>
          <w:p w14:paraId="64D8C6FE" w14:textId="38797520" w:rsidR="005A72F8" w:rsidRDefault="005A72F8" w:rsidP="00C00800">
            <w:pPr>
              <w:pStyle w:val="Main"/>
              <w:jc w:val="center"/>
              <w:rPr>
                <w:rFonts w:eastAsiaTheme="minorEastAsia" w:hint="eastAsia"/>
                <w:color w:val="000000"/>
                <w:kern w:val="0"/>
              </w:rPr>
            </w:pPr>
            <w:r>
              <w:rPr>
                <w:rFonts w:eastAsiaTheme="minorEastAsia" w:hint="eastAsia"/>
                <w:color w:val="000000"/>
                <w:kern w:val="0"/>
              </w:rPr>
              <w:t>-</w:t>
            </w:r>
            <w:r>
              <w:rPr>
                <w:rFonts w:eastAsiaTheme="minorEastAsia" w:hint="eastAsia"/>
                <w:color w:val="000000"/>
                <w:kern w:val="0"/>
              </w:rPr>
              <w:t>4</w:t>
            </w:r>
            <w:r>
              <w:rPr>
                <w:rFonts w:eastAsiaTheme="minorEastAsia" w:hint="eastAsia"/>
                <w:color w:val="000000"/>
                <w:kern w:val="0"/>
              </w:rPr>
              <w:t>0</w:t>
            </w:r>
          </w:p>
        </w:tc>
      </w:tr>
    </w:tbl>
    <w:p w14:paraId="4198157E" w14:textId="5849DC50" w:rsidR="00EC3643" w:rsidRDefault="00EC3643" w:rsidP="00200F19">
      <w:pPr>
        <w:pStyle w:val="Main"/>
        <w:jc w:val="center"/>
      </w:pPr>
      <w:r>
        <w:rPr>
          <w:noProof/>
        </w:rPr>
        <w:drawing>
          <wp:inline distT="0" distB="0" distL="0" distR="0" wp14:anchorId="2495C48D" wp14:editId="44785204">
            <wp:extent cx="4572000" cy="1774827"/>
            <wp:effectExtent l="0" t="0" r="0" b="0"/>
            <wp:docPr id="830599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99478"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572000" cy="1774827"/>
                    </a:xfrm>
                    <a:prstGeom prst="rect">
                      <a:avLst/>
                    </a:prstGeom>
                    <a:noFill/>
                    <a:ln>
                      <a:noFill/>
                    </a:ln>
                  </pic:spPr>
                </pic:pic>
              </a:graphicData>
            </a:graphic>
          </wp:inline>
        </w:drawing>
      </w:r>
    </w:p>
    <w:p w14:paraId="3A3756A2" w14:textId="2ED90C7D" w:rsidR="00846E0C" w:rsidRDefault="00EC3643" w:rsidP="005A72F8">
      <w:pPr>
        <w:pStyle w:val="Main"/>
        <w:jc w:val="center"/>
      </w:pPr>
      <w:r>
        <w:rPr>
          <w:rFonts w:hint="eastAsia"/>
        </w:rPr>
        <w:t xml:space="preserve">Figure </w:t>
      </w:r>
      <w:r w:rsidR="000257EA">
        <w:rPr>
          <w:rFonts w:hint="eastAsia"/>
        </w:rPr>
        <w:t>4</w:t>
      </w:r>
      <w:r>
        <w:rPr>
          <w:rFonts w:hint="eastAsia"/>
        </w:rPr>
        <w:t>. Logarithmic magnitude of the Fourier Transform for the complex baseband signal before (left) and after (right) passing the FIR low-pass filter.</w:t>
      </w:r>
    </w:p>
    <w:p w14:paraId="61E891CE" w14:textId="5E09547C" w:rsidR="00846E0C" w:rsidRDefault="00846E0C" w:rsidP="00846E0C">
      <w:pPr>
        <w:pStyle w:val="Main"/>
        <w:rPr>
          <w:b/>
          <w:bCs/>
          <w:szCs w:val="22"/>
        </w:rPr>
      </w:pPr>
      <w:r w:rsidRPr="00846E0C">
        <w:rPr>
          <w:rFonts w:hint="eastAsia"/>
          <w:b/>
          <w:bCs/>
          <w:szCs w:val="22"/>
        </w:rPr>
        <w:lastRenderedPageBreak/>
        <w:t>I</w:t>
      </w:r>
      <w:r>
        <w:rPr>
          <w:rFonts w:hint="eastAsia"/>
          <w:b/>
          <w:bCs/>
          <w:szCs w:val="22"/>
        </w:rPr>
        <w:t>V</w:t>
      </w:r>
      <w:r w:rsidRPr="00846E0C">
        <w:rPr>
          <w:rFonts w:hint="eastAsia"/>
          <w:b/>
          <w:bCs/>
          <w:szCs w:val="22"/>
        </w:rPr>
        <w:t xml:space="preserve">. </w:t>
      </w:r>
      <w:r>
        <w:rPr>
          <w:rFonts w:hint="eastAsia"/>
          <w:b/>
          <w:bCs/>
          <w:szCs w:val="22"/>
        </w:rPr>
        <w:t>High Resolution Spectral Analysis</w:t>
      </w:r>
    </w:p>
    <w:p w14:paraId="6AA46AD3" w14:textId="4355525F" w:rsidR="006106A5" w:rsidRDefault="005302FD" w:rsidP="00846E0C">
      <w:pPr>
        <w:pStyle w:val="Main"/>
        <w:rPr>
          <w:szCs w:val="22"/>
        </w:rPr>
      </w:pPr>
      <w:r>
        <w:rPr>
          <w:rFonts w:hint="eastAsia"/>
          <w:szCs w:val="22"/>
        </w:rPr>
        <w:t xml:space="preserve">The complex </w:t>
      </w:r>
      <w:r w:rsidR="00ED16C8">
        <w:rPr>
          <w:rFonts w:hint="eastAsia"/>
          <w:szCs w:val="22"/>
        </w:rPr>
        <w:t xml:space="preserve">filtered sequence is desampled by a factor of 8. The desampled sequence </w:t>
      </w:r>
      <w:r w:rsidR="00AE45B9" w:rsidRPr="00AE45B9">
        <w:rPr>
          <w:rFonts w:hint="eastAsia"/>
          <w:i/>
          <w:iCs/>
          <w:szCs w:val="22"/>
        </w:rPr>
        <w:t>x</w:t>
      </w:r>
      <w:r w:rsidR="005A72F8">
        <w:rPr>
          <w:szCs w:val="22"/>
        </w:rPr>
        <w:t>′</w:t>
      </w:r>
      <w:r w:rsidR="00AE45B9">
        <w:rPr>
          <w:rFonts w:hint="eastAsia"/>
          <w:szCs w:val="22"/>
        </w:rPr>
        <w:t>(</w:t>
      </w:r>
      <w:r w:rsidR="00AE45B9" w:rsidRPr="00AE45B9">
        <w:rPr>
          <w:rFonts w:hint="eastAsia"/>
          <w:i/>
          <w:iCs/>
          <w:szCs w:val="22"/>
        </w:rPr>
        <w:t>n</w:t>
      </w:r>
      <w:r w:rsidR="00AE45B9">
        <w:rPr>
          <w:rFonts w:hint="eastAsia"/>
          <w:szCs w:val="22"/>
        </w:rPr>
        <w:t xml:space="preserve">) </w:t>
      </w:r>
      <w:r w:rsidR="00ED16C8">
        <w:rPr>
          <w:rFonts w:hint="eastAsia"/>
          <w:szCs w:val="22"/>
        </w:rPr>
        <w:t>has a new sampling frequenc</w:t>
      </w:r>
      <w:r w:rsidR="007A4C05">
        <w:rPr>
          <w:rFonts w:hint="eastAsia"/>
          <w:szCs w:val="22"/>
        </w:rPr>
        <w:t xml:space="preserve">y </w:t>
      </w:r>
      <w:proofErr w:type="spellStart"/>
      <w:r w:rsidR="007A4C05" w:rsidRPr="007A4C05">
        <w:rPr>
          <w:rFonts w:hint="eastAsia"/>
          <w:i/>
          <w:iCs/>
          <w:szCs w:val="22"/>
        </w:rPr>
        <w:t>f</w:t>
      </w:r>
      <w:r w:rsidR="007A4C05" w:rsidRPr="007A4C05">
        <w:rPr>
          <w:rFonts w:hint="eastAsia"/>
          <w:i/>
          <w:iCs/>
          <w:szCs w:val="22"/>
          <w:vertAlign w:val="subscript"/>
        </w:rPr>
        <w:t>s</w:t>
      </w:r>
      <w:r w:rsidR="005A72F8">
        <w:rPr>
          <w:szCs w:val="22"/>
        </w:rPr>
        <w:t>′</w:t>
      </w:r>
      <w:proofErr w:type="spellEnd"/>
      <w:r w:rsidR="007A4C05">
        <w:rPr>
          <w:rFonts w:hint="eastAsia"/>
          <w:szCs w:val="22"/>
        </w:rPr>
        <w:t xml:space="preserve"> = 125 Hz</w:t>
      </w:r>
      <w:r w:rsidR="00AE45B9">
        <w:rPr>
          <w:rFonts w:hint="eastAsia"/>
          <w:szCs w:val="22"/>
        </w:rPr>
        <w:t xml:space="preserve">. </w:t>
      </w:r>
      <w:r w:rsidR="00AE45B9">
        <w:rPr>
          <w:rFonts w:hint="eastAsia"/>
        </w:rPr>
        <w:t xml:space="preserve">The Fourier Transform of the windowed filtered signal </w:t>
      </w:r>
      <w:r w:rsidR="00AE45B9">
        <w:rPr>
          <w:rFonts w:hint="eastAsia"/>
          <w:i/>
          <w:iCs/>
        </w:rPr>
        <w:t>x</w:t>
      </w:r>
      <w:r w:rsidR="005A72F8">
        <w:t>′</w:t>
      </w:r>
      <w:r w:rsidR="00AE45B9">
        <w:rPr>
          <w:rFonts w:hint="eastAsia"/>
        </w:rPr>
        <w:t>(</w:t>
      </w:r>
      <w:r w:rsidR="00AE45B9" w:rsidRPr="00360BE6">
        <w:rPr>
          <w:rFonts w:hint="eastAsia"/>
          <w:i/>
          <w:iCs/>
        </w:rPr>
        <w:t>n</w:t>
      </w:r>
      <w:r w:rsidR="00AE45B9">
        <w:rPr>
          <w:rFonts w:hint="eastAsia"/>
        </w:rPr>
        <w:t>) (</w:t>
      </w:r>
      <w:r w:rsidR="00AE45B9" w:rsidRPr="00360BE6">
        <w:rPr>
          <w:rFonts w:hint="eastAsia"/>
          <w:i/>
          <w:iCs/>
        </w:rPr>
        <w:t>n</w:t>
      </w:r>
      <w:r w:rsidR="00AE45B9">
        <w:rPr>
          <w:rFonts w:hint="eastAsia"/>
        </w:rPr>
        <w:t xml:space="preserve"> = 256, 257</w:t>
      </w:r>
      <w:r w:rsidR="00AE45B9">
        <w:t>…</w:t>
      </w:r>
      <w:r w:rsidR="00AE45B9">
        <w:rPr>
          <w:rFonts w:hint="eastAsia"/>
        </w:rPr>
        <w:t>511) is calculated using a Kaiser Bessel window (</w:t>
      </w:r>
      <w:r w:rsidR="00AE45B9" w:rsidRPr="002F6A70">
        <w:rPr>
          <w:i/>
          <w:iCs/>
        </w:rPr>
        <w:t>α</w:t>
      </w:r>
      <w:r w:rsidR="00AE45B9">
        <w:rPr>
          <w:rFonts w:hint="eastAsia"/>
        </w:rPr>
        <w:t xml:space="preserve">=2.5 or </w:t>
      </w:r>
      <w:r w:rsidR="00AE45B9" w:rsidRPr="002F6A70">
        <w:rPr>
          <w:i/>
          <w:iCs/>
        </w:rPr>
        <w:t>β</w:t>
      </w:r>
      <w:r w:rsidR="00AE45B9">
        <w:rPr>
          <w:rFonts w:hint="eastAsia"/>
        </w:rPr>
        <w:t xml:space="preserve">=7.85) with NFFT = 256. The logarithmic magnitude of the Fourier Transform is shown in Figure 5. The analog frequency bin </w:t>
      </w:r>
      <w:r w:rsidR="00AE45B9">
        <w:t>width</w:t>
      </w:r>
      <w:r w:rsidR="00AE45B9">
        <w:rPr>
          <w:rFonts w:hint="eastAsia"/>
        </w:rPr>
        <w:t xml:space="preserve"> of the FFT is 0.488 Hz, which is 1/8 of the frequency bin width for the FFT of the original signal.</w:t>
      </w:r>
      <w:r w:rsidR="00107A02">
        <w:rPr>
          <w:rFonts w:hint="eastAsia"/>
        </w:rPr>
        <w:t xml:space="preserve"> </w:t>
      </w:r>
      <w:r w:rsidR="00AE45B9">
        <w:rPr>
          <w:rFonts w:hint="eastAsia"/>
        </w:rPr>
        <w:t>The frequency values corresponding to the peaks of |</w:t>
      </w:r>
      <w:r w:rsidR="00107A02">
        <w:rPr>
          <w:rFonts w:hint="eastAsia"/>
          <w:i/>
          <w:iCs/>
        </w:rPr>
        <w:t>X</w:t>
      </w:r>
      <w:r w:rsidR="005A72F8">
        <w:t>′</w:t>
      </w:r>
      <w:r w:rsidR="00AE45B9">
        <w:rPr>
          <w:rFonts w:hint="eastAsia"/>
        </w:rPr>
        <w:t>(</w:t>
      </w:r>
      <w:r w:rsidR="00AE45B9" w:rsidRPr="00A01228">
        <w:rPr>
          <w:rFonts w:hint="eastAsia"/>
          <w:i/>
          <w:iCs/>
        </w:rPr>
        <w:t>f</w:t>
      </w:r>
      <w:r w:rsidR="00AE45B9">
        <w:rPr>
          <w:rFonts w:hint="eastAsia"/>
        </w:rPr>
        <w:t xml:space="preserve">)| are presented in Table </w:t>
      </w:r>
      <w:r w:rsidR="00107A02">
        <w:rPr>
          <w:rFonts w:hint="eastAsia"/>
        </w:rPr>
        <w:t>5</w:t>
      </w:r>
      <w:r w:rsidR="00AE45B9">
        <w:rPr>
          <w:rFonts w:hint="eastAsia"/>
        </w:rPr>
        <w:t>.</w:t>
      </w:r>
      <w:r w:rsidR="00107A02">
        <w:rPr>
          <w:rFonts w:hint="eastAsia"/>
        </w:rPr>
        <w:t xml:space="preserve"> </w:t>
      </w:r>
      <w:r w:rsidR="00780A0D">
        <w:rPr>
          <w:rFonts w:hint="eastAsia"/>
        </w:rPr>
        <w:t xml:space="preserve">Detailed calculations are presented in Appendix 1. </w:t>
      </w:r>
      <w:r w:rsidR="00107A02">
        <w:rPr>
          <w:rFonts w:hint="eastAsia"/>
        </w:rPr>
        <w:t>Since the absolute values of some frequency components are greater than the Nyquist frequency (</w:t>
      </w:r>
      <w:proofErr w:type="spellStart"/>
      <w:r w:rsidR="00107A02" w:rsidRPr="007A4C05">
        <w:rPr>
          <w:rFonts w:hint="eastAsia"/>
          <w:i/>
          <w:iCs/>
          <w:szCs w:val="22"/>
        </w:rPr>
        <w:t>f</w:t>
      </w:r>
      <w:r w:rsidR="00107A02" w:rsidRPr="007A4C05">
        <w:rPr>
          <w:rFonts w:hint="eastAsia"/>
          <w:i/>
          <w:iCs/>
          <w:szCs w:val="22"/>
          <w:vertAlign w:val="subscript"/>
        </w:rPr>
        <w:t>s</w:t>
      </w:r>
      <w:r w:rsidR="005A72F8">
        <w:rPr>
          <w:szCs w:val="22"/>
        </w:rPr>
        <w:t>′</w:t>
      </w:r>
      <w:proofErr w:type="spellEnd"/>
      <w:r w:rsidR="00107A02">
        <w:rPr>
          <w:rFonts w:hint="eastAsia"/>
          <w:szCs w:val="22"/>
        </w:rPr>
        <w:t>/2 = 62.5 Hz), aliasing is observed in the Fourier transform magnitude plot.</w:t>
      </w:r>
    </w:p>
    <w:p w14:paraId="71418051" w14:textId="30A533B9" w:rsidR="005A72F8" w:rsidRDefault="005A72F8" w:rsidP="005A72F8">
      <w:pPr>
        <w:pStyle w:val="MTDisplayEquation"/>
        <w:jc w:val="center"/>
        <w:rPr>
          <w:rFonts w:hint="eastAsia"/>
        </w:rPr>
      </w:pPr>
      <w:r>
        <w:rPr>
          <w:rFonts w:hint="eastAsia"/>
        </w:rPr>
        <w:t xml:space="preserve">Table </w:t>
      </w:r>
      <w:r w:rsidR="00200F19">
        <w:rPr>
          <w:rFonts w:hint="eastAsia"/>
        </w:rPr>
        <w:t>5</w:t>
      </w:r>
      <w:r>
        <w:rPr>
          <w:rFonts w:hint="eastAsia"/>
        </w:rPr>
        <w:t>. Frequency components of the signal after complex basebanding</w:t>
      </w:r>
      <w:r>
        <w:rPr>
          <w:rFonts w:hint="eastAsia"/>
        </w:rPr>
        <w:t xml:space="preserve">, </w:t>
      </w:r>
      <w:r>
        <w:rPr>
          <w:rFonts w:hint="eastAsia"/>
        </w:rPr>
        <w:t>low-pass filtering</w:t>
      </w:r>
      <w:r>
        <w:rPr>
          <w:rFonts w:hint="eastAsia"/>
        </w:rPr>
        <w:t xml:space="preserve"> and desampling.</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1778"/>
        <w:gridCol w:w="1796"/>
        <w:gridCol w:w="1246"/>
        <w:gridCol w:w="1777"/>
        <w:gridCol w:w="1795"/>
      </w:tblGrid>
      <w:tr w:rsidR="005A72F8" w14:paraId="729090A7" w14:textId="77777777" w:rsidTr="00C00800">
        <w:tc>
          <w:tcPr>
            <w:tcW w:w="646" w:type="pct"/>
            <w:tcBorders>
              <w:top w:val="single" w:sz="4" w:space="0" w:color="auto"/>
              <w:bottom w:val="single" w:sz="4" w:space="0" w:color="auto"/>
            </w:tcBorders>
          </w:tcPr>
          <w:p w14:paraId="78E48DE5" w14:textId="77777777" w:rsidR="005A72F8" w:rsidRPr="003228C9" w:rsidRDefault="005A72F8" w:rsidP="00C00800">
            <w:pPr>
              <w:pStyle w:val="Main"/>
              <w:jc w:val="center"/>
              <w:rPr>
                <w:rFonts w:eastAsiaTheme="minorEastAsia"/>
                <w:b/>
                <w:bCs/>
                <w:color w:val="000000"/>
                <w:kern w:val="0"/>
              </w:rPr>
            </w:pPr>
            <w:r w:rsidRPr="00E12AE7">
              <w:rPr>
                <w:rFonts w:eastAsiaTheme="minorEastAsia" w:hint="eastAsia"/>
                <w:b/>
                <w:bCs/>
                <w:i/>
                <w:iCs/>
                <w:color w:val="000000"/>
                <w:kern w:val="0"/>
              </w:rPr>
              <w:t>f</w:t>
            </w:r>
            <w:r>
              <w:rPr>
                <w:rFonts w:eastAsiaTheme="minorEastAsia" w:hint="eastAsia"/>
                <w:b/>
                <w:bCs/>
                <w:i/>
                <w:iCs/>
                <w:color w:val="000000"/>
                <w:kern w:val="0"/>
                <w:vertAlign w:val="subscript"/>
              </w:rPr>
              <w:t>l</w:t>
            </w:r>
            <w:r w:rsidRPr="003228C9">
              <w:rPr>
                <w:rFonts w:eastAsiaTheme="minorEastAsia" w:hint="eastAsia"/>
                <w:b/>
                <w:bCs/>
                <w:color w:val="000000"/>
                <w:kern w:val="0"/>
              </w:rPr>
              <w:t xml:space="preserve"> [Hz]</w:t>
            </w:r>
          </w:p>
        </w:tc>
        <w:tc>
          <w:tcPr>
            <w:tcW w:w="922" w:type="pct"/>
            <w:tcBorders>
              <w:top w:val="single" w:sz="4" w:space="0" w:color="auto"/>
              <w:bottom w:val="single" w:sz="4" w:space="0" w:color="auto"/>
              <w:right w:val="nil"/>
            </w:tcBorders>
          </w:tcPr>
          <w:p w14:paraId="73248EBD" w14:textId="77777777" w:rsidR="005A72F8" w:rsidRPr="003228C9" w:rsidRDefault="005A72F8" w:rsidP="00C00800">
            <w:pPr>
              <w:pStyle w:val="Main"/>
              <w:jc w:val="center"/>
              <w:rPr>
                <w:rFonts w:eastAsiaTheme="minorEastAsia"/>
                <w:b/>
                <w:bCs/>
                <w:color w:val="000000"/>
                <w:kern w:val="0"/>
              </w:rPr>
            </w:pPr>
            <w:r w:rsidRPr="00E12AE7">
              <w:rPr>
                <w:rFonts w:eastAsiaTheme="minorEastAsia" w:hint="eastAsia"/>
                <w:b/>
                <w:bCs/>
                <w:i/>
                <w:iCs/>
                <w:color w:val="000000"/>
                <w:kern w:val="0"/>
              </w:rPr>
              <w:t>f</w:t>
            </w:r>
            <w:r>
              <w:rPr>
                <w:rFonts w:eastAsiaTheme="minorEastAsia" w:hint="eastAsia"/>
                <w:b/>
                <w:bCs/>
                <w:i/>
                <w:iCs/>
                <w:color w:val="000000"/>
                <w:kern w:val="0"/>
                <w:vertAlign w:val="subscript"/>
              </w:rPr>
              <w:t>l</w:t>
            </w:r>
            <w:r>
              <w:rPr>
                <w:rFonts w:eastAsiaTheme="minorEastAsia"/>
                <w:b/>
                <w:bCs/>
                <w:color w:val="000000"/>
                <w:kern w:val="0"/>
              </w:rPr>
              <w:t>′</w:t>
            </w:r>
            <w:r w:rsidRPr="003228C9">
              <w:rPr>
                <w:rFonts w:eastAsiaTheme="minorEastAsia" w:hint="eastAsia"/>
                <w:b/>
                <w:bCs/>
                <w:color w:val="000000"/>
                <w:kern w:val="0"/>
              </w:rPr>
              <w:t xml:space="preserve"> [Hz]</w:t>
            </w:r>
          </w:p>
        </w:tc>
        <w:tc>
          <w:tcPr>
            <w:tcW w:w="931" w:type="pct"/>
            <w:tcBorders>
              <w:top w:val="single" w:sz="4" w:space="0" w:color="auto"/>
              <w:left w:val="nil"/>
              <w:bottom w:val="single" w:sz="4" w:space="0" w:color="auto"/>
              <w:right w:val="single" w:sz="4" w:space="0" w:color="auto"/>
            </w:tcBorders>
          </w:tcPr>
          <w:p w14:paraId="5C84CEF0" w14:textId="58B2FEFE" w:rsidR="005A72F8" w:rsidRPr="003228C9" w:rsidRDefault="005A72F8" w:rsidP="00C00800">
            <w:pPr>
              <w:pStyle w:val="Main"/>
              <w:jc w:val="center"/>
              <w:rPr>
                <w:rFonts w:eastAsiaTheme="minorEastAsia" w:hint="eastAsia"/>
                <w:b/>
                <w:bCs/>
                <w:color w:val="000000"/>
                <w:kern w:val="0"/>
              </w:rPr>
            </w:pPr>
            <w:r>
              <w:rPr>
                <w:rFonts w:eastAsiaTheme="minorEastAsia" w:hint="eastAsia"/>
                <w:b/>
                <w:bCs/>
                <w:color w:val="000000"/>
                <w:kern w:val="0"/>
              </w:rPr>
              <w:t>|</w:t>
            </w:r>
            <w:r w:rsidR="00200F19">
              <w:rPr>
                <w:rFonts w:eastAsiaTheme="minorEastAsia" w:hint="eastAsia"/>
                <w:b/>
                <w:bCs/>
                <w:i/>
                <w:iCs/>
                <w:color w:val="000000"/>
                <w:kern w:val="0"/>
              </w:rPr>
              <w:t>X</w:t>
            </w:r>
            <w:r w:rsidR="00200F19">
              <w:rPr>
                <w:rFonts w:eastAsiaTheme="minorEastAsia"/>
                <w:b/>
                <w:bCs/>
                <w:color w:val="000000"/>
                <w:kern w:val="0"/>
              </w:rPr>
              <w:t>′</w:t>
            </w:r>
            <w:r>
              <w:rPr>
                <w:rFonts w:eastAsiaTheme="minorEastAsia" w:hint="eastAsia"/>
                <w:b/>
                <w:bCs/>
                <w:color w:val="000000"/>
                <w:kern w:val="0"/>
              </w:rPr>
              <w:t>(</w:t>
            </w:r>
            <w:r w:rsidRPr="00E12AE7">
              <w:rPr>
                <w:rFonts w:eastAsiaTheme="minorEastAsia" w:hint="eastAsia"/>
                <w:b/>
                <w:bCs/>
                <w:i/>
                <w:iCs/>
                <w:color w:val="000000"/>
                <w:kern w:val="0"/>
              </w:rPr>
              <w:t>f</w:t>
            </w:r>
            <w:r>
              <w:rPr>
                <w:rFonts w:eastAsiaTheme="minorEastAsia" w:hint="eastAsia"/>
                <w:b/>
                <w:bCs/>
                <w:i/>
                <w:iCs/>
                <w:color w:val="000000"/>
                <w:kern w:val="0"/>
                <w:vertAlign w:val="subscript"/>
              </w:rPr>
              <w:t>l</w:t>
            </w:r>
            <w:r>
              <w:rPr>
                <w:rFonts w:eastAsiaTheme="minorEastAsia"/>
                <w:b/>
                <w:bCs/>
                <w:color w:val="000000"/>
                <w:kern w:val="0"/>
              </w:rPr>
              <w:t>′</w:t>
            </w:r>
            <w:r>
              <w:rPr>
                <w:rFonts w:eastAsiaTheme="minorEastAsia" w:hint="eastAsia"/>
                <w:b/>
                <w:bCs/>
                <w:color w:val="000000"/>
                <w:kern w:val="0"/>
              </w:rPr>
              <w:t>)| [dB]</w:t>
            </w:r>
          </w:p>
        </w:tc>
        <w:tc>
          <w:tcPr>
            <w:tcW w:w="646" w:type="pct"/>
            <w:tcBorders>
              <w:top w:val="single" w:sz="4" w:space="0" w:color="auto"/>
              <w:left w:val="single" w:sz="4" w:space="0" w:color="auto"/>
              <w:bottom w:val="single" w:sz="4" w:space="0" w:color="auto"/>
            </w:tcBorders>
          </w:tcPr>
          <w:p w14:paraId="6E03A4C7" w14:textId="77777777" w:rsidR="005A72F8" w:rsidRPr="003228C9" w:rsidRDefault="005A72F8" w:rsidP="00C00800">
            <w:pPr>
              <w:pStyle w:val="Main"/>
              <w:jc w:val="center"/>
              <w:rPr>
                <w:rFonts w:eastAsiaTheme="minorEastAsia"/>
                <w:b/>
                <w:bCs/>
                <w:color w:val="000000"/>
                <w:kern w:val="0"/>
              </w:rPr>
            </w:pPr>
            <w:r w:rsidRPr="00E12AE7">
              <w:rPr>
                <w:rFonts w:eastAsiaTheme="minorEastAsia" w:hint="eastAsia"/>
                <w:b/>
                <w:bCs/>
                <w:i/>
                <w:iCs/>
                <w:color w:val="000000"/>
                <w:kern w:val="0"/>
              </w:rPr>
              <w:t>f</w:t>
            </w:r>
            <w:r>
              <w:rPr>
                <w:rFonts w:eastAsiaTheme="minorEastAsia" w:hint="eastAsia"/>
                <w:b/>
                <w:bCs/>
                <w:i/>
                <w:iCs/>
                <w:color w:val="000000"/>
                <w:kern w:val="0"/>
                <w:vertAlign w:val="subscript"/>
              </w:rPr>
              <w:t>l</w:t>
            </w:r>
            <w:r w:rsidRPr="003228C9">
              <w:rPr>
                <w:rFonts w:eastAsiaTheme="minorEastAsia" w:hint="eastAsia"/>
                <w:b/>
                <w:bCs/>
                <w:color w:val="000000"/>
                <w:kern w:val="0"/>
              </w:rPr>
              <w:t xml:space="preserve"> [Hz]</w:t>
            </w:r>
          </w:p>
        </w:tc>
        <w:tc>
          <w:tcPr>
            <w:tcW w:w="922" w:type="pct"/>
            <w:tcBorders>
              <w:top w:val="single" w:sz="4" w:space="0" w:color="auto"/>
              <w:bottom w:val="single" w:sz="4" w:space="0" w:color="auto"/>
            </w:tcBorders>
          </w:tcPr>
          <w:p w14:paraId="1CD54D19" w14:textId="77777777" w:rsidR="005A72F8" w:rsidRPr="003228C9" w:rsidRDefault="005A72F8" w:rsidP="00C00800">
            <w:pPr>
              <w:pStyle w:val="Main"/>
              <w:jc w:val="center"/>
              <w:rPr>
                <w:rFonts w:eastAsiaTheme="minorEastAsia"/>
                <w:b/>
                <w:bCs/>
                <w:color w:val="000000"/>
                <w:kern w:val="0"/>
              </w:rPr>
            </w:pPr>
            <w:r w:rsidRPr="00E12AE7">
              <w:rPr>
                <w:rFonts w:eastAsiaTheme="minorEastAsia" w:hint="eastAsia"/>
                <w:b/>
                <w:bCs/>
                <w:i/>
                <w:iCs/>
                <w:color w:val="000000"/>
                <w:kern w:val="0"/>
              </w:rPr>
              <w:t>f</w:t>
            </w:r>
            <w:r>
              <w:rPr>
                <w:rFonts w:eastAsiaTheme="minorEastAsia" w:hint="eastAsia"/>
                <w:b/>
                <w:bCs/>
                <w:i/>
                <w:iCs/>
                <w:color w:val="000000"/>
                <w:kern w:val="0"/>
                <w:vertAlign w:val="subscript"/>
              </w:rPr>
              <w:t>l</w:t>
            </w:r>
            <w:r>
              <w:rPr>
                <w:rFonts w:eastAsiaTheme="minorEastAsia"/>
                <w:b/>
                <w:bCs/>
                <w:color w:val="000000"/>
                <w:kern w:val="0"/>
              </w:rPr>
              <w:t>′</w:t>
            </w:r>
            <w:r w:rsidRPr="003228C9">
              <w:rPr>
                <w:rFonts w:eastAsiaTheme="minorEastAsia" w:hint="eastAsia"/>
                <w:b/>
                <w:bCs/>
                <w:color w:val="000000"/>
                <w:kern w:val="0"/>
              </w:rPr>
              <w:t xml:space="preserve"> [Hz]</w:t>
            </w:r>
          </w:p>
        </w:tc>
        <w:tc>
          <w:tcPr>
            <w:tcW w:w="931" w:type="pct"/>
            <w:tcBorders>
              <w:top w:val="single" w:sz="4" w:space="0" w:color="auto"/>
              <w:bottom w:val="single" w:sz="4" w:space="0" w:color="auto"/>
            </w:tcBorders>
          </w:tcPr>
          <w:p w14:paraId="3DFB73A7" w14:textId="2EBDC90E" w:rsidR="005A72F8" w:rsidRPr="003228C9" w:rsidRDefault="005A72F8" w:rsidP="00C00800">
            <w:pPr>
              <w:pStyle w:val="Main"/>
              <w:jc w:val="center"/>
              <w:rPr>
                <w:rFonts w:eastAsiaTheme="minorEastAsia" w:hint="eastAsia"/>
                <w:b/>
                <w:bCs/>
                <w:color w:val="000000"/>
                <w:kern w:val="0"/>
              </w:rPr>
            </w:pPr>
            <w:r>
              <w:rPr>
                <w:rFonts w:eastAsiaTheme="minorEastAsia" w:hint="eastAsia"/>
                <w:b/>
                <w:bCs/>
                <w:color w:val="000000"/>
                <w:kern w:val="0"/>
              </w:rPr>
              <w:t>|</w:t>
            </w:r>
            <w:r w:rsidR="00200F19">
              <w:rPr>
                <w:rFonts w:eastAsiaTheme="minorEastAsia" w:hint="eastAsia"/>
                <w:b/>
                <w:bCs/>
                <w:i/>
                <w:iCs/>
                <w:color w:val="000000"/>
                <w:kern w:val="0"/>
              </w:rPr>
              <w:t>X</w:t>
            </w:r>
            <w:r w:rsidR="00200F19">
              <w:rPr>
                <w:rFonts w:eastAsiaTheme="minorEastAsia"/>
                <w:b/>
                <w:bCs/>
                <w:color w:val="000000"/>
                <w:kern w:val="0"/>
              </w:rPr>
              <w:t>′</w:t>
            </w:r>
            <w:r>
              <w:rPr>
                <w:rFonts w:eastAsiaTheme="minorEastAsia" w:hint="eastAsia"/>
                <w:b/>
                <w:bCs/>
                <w:color w:val="000000"/>
                <w:kern w:val="0"/>
              </w:rPr>
              <w:t>(</w:t>
            </w:r>
            <w:r w:rsidRPr="00E12AE7">
              <w:rPr>
                <w:rFonts w:eastAsiaTheme="minorEastAsia" w:hint="eastAsia"/>
                <w:b/>
                <w:bCs/>
                <w:i/>
                <w:iCs/>
                <w:color w:val="000000"/>
                <w:kern w:val="0"/>
              </w:rPr>
              <w:t>f</w:t>
            </w:r>
            <w:r>
              <w:rPr>
                <w:rFonts w:eastAsiaTheme="minorEastAsia" w:hint="eastAsia"/>
                <w:b/>
                <w:bCs/>
                <w:i/>
                <w:iCs/>
                <w:color w:val="000000"/>
                <w:kern w:val="0"/>
                <w:vertAlign w:val="subscript"/>
              </w:rPr>
              <w:t>l</w:t>
            </w:r>
            <w:r>
              <w:rPr>
                <w:rFonts w:eastAsiaTheme="minorEastAsia"/>
                <w:b/>
                <w:bCs/>
                <w:color w:val="000000"/>
                <w:kern w:val="0"/>
              </w:rPr>
              <w:t>′</w:t>
            </w:r>
            <w:r>
              <w:rPr>
                <w:rFonts w:eastAsiaTheme="minorEastAsia" w:hint="eastAsia"/>
                <w:b/>
                <w:bCs/>
                <w:color w:val="000000"/>
                <w:kern w:val="0"/>
              </w:rPr>
              <w:t>)| [dB]</w:t>
            </w:r>
          </w:p>
        </w:tc>
      </w:tr>
      <w:tr w:rsidR="005A72F8" w14:paraId="5138466E" w14:textId="77777777" w:rsidTr="00C00800">
        <w:tc>
          <w:tcPr>
            <w:tcW w:w="646" w:type="pct"/>
            <w:tcBorders>
              <w:top w:val="single" w:sz="4" w:space="0" w:color="auto"/>
            </w:tcBorders>
          </w:tcPr>
          <w:p w14:paraId="2F0A3F58" w14:textId="77777777" w:rsidR="005A72F8" w:rsidRDefault="005A72F8" w:rsidP="00C00800">
            <w:pPr>
              <w:pStyle w:val="Main"/>
              <w:jc w:val="center"/>
              <w:rPr>
                <w:rFonts w:eastAsiaTheme="minorEastAsia"/>
                <w:color w:val="000000"/>
                <w:kern w:val="0"/>
              </w:rPr>
            </w:pPr>
            <w:r>
              <w:rPr>
                <w:rFonts w:eastAsiaTheme="minorEastAsia" w:hint="eastAsia"/>
                <w:color w:val="000000"/>
                <w:kern w:val="0"/>
              </w:rPr>
              <w:t>160</w:t>
            </w:r>
          </w:p>
        </w:tc>
        <w:tc>
          <w:tcPr>
            <w:tcW w:w="922" w:type="pct"/>
            <w:tcBorders>
              <w:top w:val="single" w:sz="4" w:space="0" w:color="auto"/>
              <w:right w:val="nil"/>
            </w:tcBorders>
          </w:tcPr>
          <w:p w14:paraId="372CE35E" w14:textId="08F34E07" w:rsidR="005A72F8" w:rsidRDefault="006424EE" w:rsidP="00C00800">
            <w:pPr>
              <w:pStyle w:val="Main"/>
              <w:jc w:val="center"/>
              <w:rPr>
                <w:rFonts w:eastAsiaTheme="minorEastAsia" w:hint="eastAsia"/>
                <w:color w:val="000000"/>
                <w:kern w:val="0"/>
              </w:rPr>
            </w:pPr>
            <w:r>
              <w:rPr>
                <w:rFonts w:eastAsiaTheme="minorEastAsia" w:hint="eastAsia"/>
                <w:color w:val="000000"/>
                <w:kern w:val="0"/>
              </w:rPr>
              <w:t>35</w:t>
            </w:r>
          </w:p>
        </w:tc>
        <w:tc>
          <w:tcPr>
            <w:tcW w:w="931" w:type="pct"/>
            <w:tcBorders>
              <w:top w:val="single" w:sz="4" w:space="0" w:color="auto"/>
              <w:left w:val="nil"/>
              <w:right w:val="single" w:sz="4" w:space="0" w:color="auto"/>
            </w:tcBorders>
          </w:tcPr>
          <w:p w14:paraId="501B632A" w14:textId="77777777" w:rsidR="005A72F8" w:rsidRDefault="005A72F8" w:rsidP="00C00800">
            <w:pPr>
              <w:pStyle w:val="Main"/>
              <w:jc w:val="center"/>
              <w:rPr>
                <w:rFonts w:eastAsiaTheme="minorEastAsia" w:hint="eastAsia"/>
                <w:color w:val="000000"/>
                <w:kern w:val="0"/>
              </w:rPr>
            </w:pPr>
            <w:r>
              <w:rPr>
                <w:rFonts w:eastAsiaTheme="minorEastAsia" w:hint="eastAsia"/>
                <w:color w:val="000000"/>
                <w:kern w:val="0"/>
              </w:rPr>
              <w:t>-20</w:t>
            </w:r>
          </w:p>
        </w:tc>
        <w:tc>
          <w:tcPr>
            <w:tcW w:w="646" w:type="pct"/>
            <w:tcBorders>
              <w:top w:val="single" w:sz="4" w:space="0" w:color="auto"/>
              <w:left w:val="single" w:sz="4" w:space="0" w:color="auto"/>
            </w:tcBorders>
          </w:tcPr>
          <w:p w14:paraId="45B8302D" w14:textId="77777777" w:rsidR="005A72F8" w:rsidRDefault="005A72F8" w:rsidP="00C00800">
            <w:pPr>
              <w:pStyle w:val="Main"/>
              <w:jc w:val="center"/>
              <w:rPr>
                <w:rFonts w:eastAsiaTheme="minorEastAsia"/>
                <w:color w:val="000000"/>
                <w:kern w:val="0"/>
              </w:rPr>
            </w:pPr>
            <w:r>
              <w:rPr>
                <w:rFonts w:eastAsiaTheme="minorEastAsia" w:hint="eastAsia"/>
                <w:color w:val="000000"/>
                <w:kern w:val="0"/>
              </w:rPr>
              <w:t>-160</w:t>
            </w:r>
          </w:p>
        </w:tc>
        <w:tc>
          <w:tcPr>
            <w:tcW w:w="922" w:type="pct"/>
            <w:tcBorders>
              <w:top w:val="single" w:sz="4" w:space="0" w:color="auto"/>
            </w:tcBorders>
          </w:tcPr>
          <w:p w14:paraId="461D1A18" w14:textId="60144EE2" w:rsidR="005A72F8" w:rsidRDefault="005A72F8" w:rsidP="00C00800">
            <w:pPr>
              <w:pStyle w:val="Main"/>
              <w:jc w:val="center"/>
              <w:rPr>
                <w:rFonts w:eastAsiaTheme="minorEastAsia" w:hint="eastAsia"/>
                <w:color w:val="000000"/>
                <w:kern w:val="0"/>
              </w:rPr>
            </w:pPr>
            <w:r>
              <w:rPr>
                <w:rFonts w:eastAsiaTheme="minorEastAsia" w:hint="eastAsia"/>
                <w:color w:val="000000"/>
                <w:kern w:val="0"/>
              </w:rPr>
              <w:t>-</w:t>
            </w:r>
            <w:r w:rsidR="006424EE">
              <w:rPr>
                <w:rFonts w:eastAsiaTheme="minorEastAsia" w:hint="eastAsia"/>
                <w:color w:val="000000"/>
                <w:kern w:val="0"/>
              </w:rPr>
              <w:t>35</w:t>
            </w:r>
          </w:p>
        </w:tc>
        <w:tc>
          <w:tcPr>
            <w:tcW w:w="931" w:type="pct"/>
            <w:tcBorders>
              <w:top w:val="single" w:sz="4" w:space="0" w:color="auto"/>
            </w:tcBorders>
          </w:tcPr>
          <w:p w14:paraId="657EEC33" w14:textId="77777777" w:rsidR="005A72F8" w:rsidRDefault="005A72F8" w:rsidP="00C00800">
            <w:pPr>
              <w:pStyle w:val="Main"/>
              <w:jc w:val="center"/>
              <w:rPr>
                <w:rFonts w:eastAsiaTheme="minorEastAsia" w:hint="eastAsia"/>
                <w:color w:val="000000"/>
                <w:kern w:val="0"/>
              </w:rPr>
            </w:pPr>
            <w:r>
              <w:rPr>
                <w:rFonts w:eastAsiaTheme="minorEastAsia" w:hint="eastAsia"/>
                <w:color w:val="000000"/>
                <w:kern w:val="0"/>
              </w:rPr>
              <w:t>-20</w:t>
            </w:r>
          </w:p>
        </w:tc>
      </w:tr>
      <w:tr w:rsidR="005A72F8" w14:paraId="393A3C42" w14:textId="77777777" w:rsidTr="00C00800">
        <w:tc>
          <w:tcPr>
            <w:tcW w:w="646" w:type="pct"/>
          </w:tcPr>
          <w:p w14:paraId="76F2C4FF" w14:textId="77777777" w:rsidR="005A72F8" w:rsidRDefault="005A72F8" w:rsidP="00C00800">
            <w:pPr>
              <w:pStyle w:val="Main"/>
              <w:jc w:val="center"/>
              <w:rPr>
                <w:rFonts w:eastAsiaTheme="minorEastAsia"/>
                <w:color w:val="000000"/>
                <w:kern w:val="0"/>
              </w:rPr>
            </w:pPr>
            <w:r>
              <w:rPr>
                <w:rFonts w:eastAsiaTheme="minorEastAsia" w:hint="eastAsia"/>
                <w:color w:val="000000"/>
                <w:kern w:val="0"/>
              </w:rPr>
              <w:t>237</w:t>
            </w:r>
          </w:p>
        </w:tc>
        <w:tc>
          <w:tcPr>
            <w:tcW w:w="922" w:type="pct"/>
            <w:tcBorders>
              <w:right w:val="nil"/>
            </w:tcBorders>
          </w:tcPr>
          <w:p w14:paraId="5A7C5F13" w14:textId="77777777" w:rsidR="005A72F8" w:rsidRDefault="005A72F8" w:rsidP="00C00800">
            <w:pPr>
              <w:pStyle w:val="Main"/>
              <w:jc w:val="center"/>
              <w:rPr>
                <w:rFonts w:eastAsiaTheme="minorEastAsia" w:hint="eastAsia"/>
                <w:color w:val="000000"/>
                <w:kern w:val="0"/>
              </w:rPr>
            </w:pPr>
            <w:r>
              <w:rPr>
                <w:rFonts w:eastAsiaTheme="minorEastAsia" w:hint="eastAsia"/>
                <w:color w:val="000000"/>
                <w:kern w:val="0"/>
              </w:rPr>
              <w:t>-13</w:t>
            </w:r>
          </w:p>
        </w:tc>
        <w:tc>
          <w:tcPr>
            <w:tcW w:w="931" w:type="pct"/>
            <w:tcBorders>
              <w:left w:val="nil"/>
              <w:right w:val="single" w:sz="4" w:space="0" w:color="auto"/>
            </w:tcBorders>
          </w:tcPr>
          <w:p w14:paraId="7058403B" w14:textId="77777777" w:rsidR="005A72F8" w:rsidRDefault="005A72F8" w:rsidP="00C00800">
            <w:pPr>
              <w:pStyle w:val="Main"/>
              <w:jc w:val="center"/>
              <w:rPr>
                <w:rFonts w:eastAsiaTheme="minorEastAsia" w:hint="eastAsia"/>
                <w:color w:val="000000"/>
                <w:kern w:val="0"/>
              </w:rPr>
            </w:pPr>
            <w:r>
              <w:rPr>
                <w:rFonts w:eastAsiaTheme="minorEastAsia" w:hint="eastAsia"/>
                <w:color w:val="000000"/>
                <w:kern w:val="0"/>
              </w:rPr>
              <w:t>0</w:t>
            </w:r>
          </w:p>
        </w:tc>
        <w:tc>
          <w:tcPr>
            <w:tcW w:w="646" w:type="pct"/>
            <w:tcBorders>
              <w:left w:val="single" w:sz="4" w:space="0" w:color="auto"/>
            </w:tcBorders>
          </w:tcPr>
          <w:p w14:paraId="04A4F998" w14:textId="77777777" w:rsidR="005A72F8" w:rsidRDefault="005A72F8" w:rsidP="00C00800">
            <w:pPr>
              <w:pStyle w:val="Main"/>
              <w:jc w:val="center"/>
              <w:rPr>
                <w:rFonts w:eastAsiaTheme="minorEastAsia"/>
                <w:color w:val="000000"/>
                <w:kern w:val="0"/>
              </w:rPr>
            </w:pPr>
            <w:r>
              <w:rPr>
                <w:rFonts w:eastAsiaTheme="minorEastAsia" w:hint="eastAsia"/>
                <w:color w:val="000000"/>
                <w:kern w:val="0"/>
              </w:rPr>
              <w:t>-237</w:t>
            </w:r>
          </w:p>
        </w:tc>
        <w:tc>
          <w:tcPr>
            <w:tcW w:w="922" w:type="pct"/>
          </w:tcPr>
          <w:p w14:paraId="4807EDE5" w14:textId="3B6639F8" w:rsidR="005A72F8" w:rsidRDefault="006424EE" w:rsidP="00C00800">
            <w:pPr>
              <w:pStyle w:val="Main"/>
              <w:jc w:val="center"/>
              <w:rPr>
                <w:rFonts w:eastAsiaTheme="minorEastAsia" w:hint="eastAsia"/>
                <w:color w:val="000000"/>
                <w:kern w:val="0"/>
              </w:rPr>
            </w:pPr>
            <w:r>
              <w:rPr>
                <w:rFonts w:eastAsiaTheme="minorEastAsia" w:hint="eastAsia"/>
                <w:color w:val="000000"/>
                <w:kern w:val="0"/>
              </w:rPr>
              <w:t>13</w:t>
            </w:r>
          </w:p>
        </w:tc>
        <w:tc>
          <w:tcPr>
            <w:tcW w:w="931" w:type="pct"/>
          </w:tcPr>
          <w:p w14:paraId="733E5470" w14:textId="77777777" w:rsidR="005A72F8" w:rsidRDefault="005A72F8" w:rsidP="00C00800">
            <w:pPr>
              <w:pStyle w:val="Main"/>
              <w:jc w:val="center"/>
              <w:rPr>
                <w:rFonts w:eastAsiaTheme="minorEastAsia" w:hint="eastAsia"/>
                <w:color w:val="000000"/>
                <w:kern w:val="0"/>
              </w:rPr>
            </w:pPr>
            <w:r>
              <w:rPr>
                <w:rFonts w:eastAsiaTheme="minorEastAsia" w:hint="eastAsia"/>
                <w:color w:val="000000"/>
                <w:kern w:val="0"/>
              </w:rPr>
              <w:t>-40</w:t>
            </w:r>
          </w:p>
        </w:tc>
      </w:tr>
      <w:tr w:rsidR="005A72F8" w14:paraId="02282FEC" w14:textId="77777777" w:rsidTr="00C00800">
        <w:tc>
          <w:tcPr>
            <w:tcW w:w="646" w:type="pct"/>
          </w:tcPr>
          <w:p w14:paraId="0A26754A" w14:textId="77777777" w:rsidR="005A72F8" w:rsidRDefault="005A72F8" w:rsidP="00C00800">
            <w:pPr>
              <w:pStyle w:val="Main"/>
              <w:jc w:val="center"/>
              <w:rPr>
                <w:rFonts w:eastAsiaTheme="minorEastAsia"/>
                <w:color w:val="000000"/>
                <w:kern w:val="0"/>
              </w:rPr>
            </w:pPr>
            <w:r>
              <w:rPr>
                <w:rFonts w:eastAsiaTheme="minorEastAsia" w:hint="eastAsia"/>
                <w:color w:val="000000"/>
                <w:kern w:val="0"/>
              </w:rPr>
              <w:t>240</w:t>
            </w:r>
          </w:p>
        </w:tc>
        <w:tc>
          <w:tcPr>
            <w:tcW w:w="922" w:type="pct"/>
            <w:tcBorders>
              <w:bottom w:val="single" w:sz="4" w:space="0" w:color="auto"/>
              <w:right w:val="nil"/>
            </w:tcBorders>
          </w:tcPr>
          <w:p w14:paraId="006E4C0A" w14:textId="77777777" w:rsidR="005A72F8" w:rsidRDefault="005A72F8" w:rsidP="00C00800">
            <w:pPr>
              <w:pStyle w:val="Main"/>
              <w:jc w:val="center"/>
              <w:rPr>
                <w:rFonts w:eastAsiaTheme="minorEastAsia" w:hint="eastAsia"/>
                <w:color w:val="000000"/>
                <w:kern w:val="0"/>
              </w:rPr>
            </w:pPr>
            <w:r>
              <w:rPr>
                <w:rFonts w:eastAsiaTheme="minorEastAsia" w:hint="eastAsia"/>
                <w:color w:val="000000"/>
                <w:kern w:val="0"/>
              </w:rPr>
              <w:t>-10</w:t>
            </w:r>
          </w:p>
        </w:tc>
        <w:tc>
          <w:tcPr>
            <w:tcW w:w="931" w:type="pct"/>
            <w:tcBorders>
              <w:left w:val="nil"/>
              <w:bottom w:val="single" w:sz="4" w:space="0" w:color="auto"/>
              <w:right w:val="single" w:sz="4" w:space="0" w:color="auto"/>
            </w:tcBorders>
          </w:tcPr>
          <w:p w14:paraId="2267B8EF" w14:textId="6FF2968D" w:rsidR="005A72F8" w:rsidRDefault="00200F19" w:rsidP="00C00800">
            <w:pPr>
              <w:pStyle w:val="Main"/>
              <w:jc w:val="center"/>
              <w:rPr>
                <w:rFonts w:eastAsiaTheme="minorEastAsia" w:hint="eastAsia"/>
                <w:color w:val="000000"/>
                <w:kern w:val="0"/>
              </w:rPr>
            </w:pPr>
            <w:r>
              <w:rPr>
                <w:rFonts w:eastAsiaTheme="minorEastAsia" w:hint="eastAsia"/>
                <w:color w:val="000000"/>
                <w:kern w:val="0"/>
              </w:rPr>
              <w:t>-20</w:t>
            </w:r>
          </w:p>
        </w:tc>
        <w:tc>
          <w:tcPr>
            <w:tcW w:w="646" w:type="pct"/>
            <w:tcBorders>
              <w:left w:val="single" w:sz="4" w:space="0" w:color="auto"/>
            </w:tcBorders>
          </w:tcPr>
          <w:p w14:paraId="002E5D21" w14:textId="77777777" w:rsidR="005A72F8" w:rsidRDefault="005A72F8" w:rsidP="00C00800">
            <w:pPr>
              <w:pStyle w:val="Main"/>
              <w:jc w:val="center"/>
              <w:rPr>
                <w:rFonts w:eastAsiaTheme="minorEastAsia"/>
                <w:color w:val="000000"/>
                <w:kern w:val="0"/>
              </w:rPr>
            </w:pPr>
            <w:r>
              <w:rPr>
                <w:rFonts w:eastAsiaTheme="minorEastAsia" w:hint="eastAsia"/>
                <w:color w:val="000000"/>
                <w:kern w:val="0"/>
              </w:rPr>
              <w:t>-240</w:t>
            </w:r>
          </w:p>
        </w:tc>
        <w:tc>
          <w:tcPr>
            <w:tcW w:w="922" w:type="pct"/>
          </w:tcPr>
          <w:p w14:paraId="0DB771BA" w14:textId="3F74C3C8" w:rsidR="005A72F8" w:rsidRDefault="006424EE" w:rsidP="00C00800">
            <w:pPr>
              <w:pStyle w:val="Main"/>
              <w:jc w:val="center"/>
              <w:rPr>
                <w:rFonts w:eastAsiaTheme="minorEastAsia" w:hint="eastAsia"/>
                <w:color w:val="000000"/>
                <w:kern w:val="0"/>
              </w:rPr>
            </w:pPr>
            <w:r>
              <w:rPr>
                <w:rFonts w:eastAsiaTheme="minorEastAsia" w:hint="eastAsia"/>
                <w:color w:val="000000"/>
                <w:kern w:val="0"/>
              </w:rPr>
              <w:t>10</w:t>
            </w:r>
          </w:p>
        </w:tc>
        <w:tc>
          <w:tcPr>
            <w:tcW w:w="931" w:type="pct"/>
          </w:tcPr>
          <w:p w14:paraId="5192A747" w14:textId="6F2B8E2E" w:rsidR="005A72F8" w:rsidRDefault="005A72F8" w:rsidP="00C00800">
            <w:pPr>
              <w:pStyle w:val="Main"/>
              <w:jc w:val="center"/>
              <w:rPr>
                <w:rFonts w:eastAsiaTheme="minorEastAsia" w:hint="eastAsia"/>
                <w:color w:val="000000"/>
                <w:kern w:val="0"/>
              </w:rPr>
            </w:pPr>
            <w:r>
              <w:rPr>
                <w:rFonts w:eastAsiaTheme="minorEastAsia" w:hint="eastAsia"/>
                <w:color w:val="000000"/>
                <w:kern w:val="0"/>
              </w:rPr>
              <w:t>-</w:t>
            </w:r>
            <w:r w:rsidR="00200F19">
              <w:rPr>
                <w:rFonts w:eastAsiaTheme="minorEastAsia" w:hint="eastAsia"/>
                <w:color w:val="000000"/>
                <w:kern w:val="0"/>
              </w:rPr>
              <w:t>6</w:t>
            </w:r>
            <w:r>
              <w:rPr>
                <w:rFonts w:eastAsiaTheme="minorEastAsia" w:hint="eastAsia"/>
                <w:color w:val="000000"/>
                <w:kern w:val="0"/>
              </w:rPr>
              <w:t>0</w:t>
            </w:r>
          </w:p>
        </w:tc>
      </w:tr>
    </w:tbl>
    <w:p w14:paraId="4720677F" w14:textId="77777777" w:rsidR="00200F19" w:rsidRDefault="00200F19" w:rsidP="00200F19">
      <w:pPr>
        <w:pStyle w:val="Main"/>
      </w:pPr>
    </w:p>
    <w:p w14:paraId="7B993E90" w14:textId="3F700298" w:rsidR="008D495D" w:rsidRDefault="00EC3643" w:rsidP="00E85B31">
      <w:pPr>
        <w:pStyle w:val="Main"/>
        <w:jc w:val="center"/>
      </w:pPr>
      <w:r>
        <w:rPr>
          <w:noProof/>
        </w:rPr>
        <w:drawing>
          <wp:inline distT="0" distB="0" distL="0" distR="0" wp14:anchorId="6ADD7C42" wp14:editId="08BEA8E8">
            <wp:extent cx="3200400" cy="2619565"/>
            <wp:effectExtent l="0" t="0" r="0" b="9525"/>
            <wp:docPr id="11834644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64496"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3200400" cy="2619565"/>
                    </a:xfrm>
                    <a:prstGeom prst="rect">
                      <a:avLst/>
                    </a:prstGeom>
                    <a:noFill/>
                    <a:ln>
                      <a:noFill/>
                    </a:ln>
                  </pic:spPr>
                </pic:pic>
              </a:graphicData>
            </a:graphic>
          </wp:inline>
        </w:drawing>
      </w:r>
    </w:p>
    <w:p w14:paraId="052DF4D4" w14:textId="5F7DF9A5" w:rsidR="008D495D" w:rsidRDefault="008D495D" w:rsidP="008D495D">
      <w:pPr>
        <w:pStyle w:val="Main"/>
        <w:jc w:val="center"/>
      </w:pPr>
      <w:r>
        <w:rPr>
          <w:rFonts w:hint="eastAsia"/>
        </w:rPr>
        <w:t xml:space="preserve">Figure </w:t>
      </w:r>
      <w:r w:rsidR="000257EA">
        <w:rPr>
          <w:rFonts w:hint="eastAsia"/>
        </w:rPr>
        <w:t>5</w:t>
      </w:r>
      <w:r>
        <w:rPr>
          <w:rFonts w:hint="eastAsia"/>
        </w:rPr>
        <w:t xml:space="preserve">. Logarithmic magnitude of the desampled signal </w:t>
      </w:r>
      <w:r w:rsidRPr="008D495D">
        <w:rPr>
          <w:rFonts w:hint="eastAsia"/>
          <w:i/>
          <w:iCs/>
        </w:rPr>
        <w:t>x</w:t>
      </w:r>
      <w:r w:rsidR="005A72F8">
        <w:t>′</w:t>
      </w:r>
      <w:r>
        <w:rPr>
          <w:rFonts w:hint="eastAsia"/>
        </w:rPr>
        <w:t>(</w:t>
      </w:r>
      <w:r w:rsidRPr="008D495D">
        <w:rPr>
          <w:rFonts w:hint="eastAsia"/>
          <w:i/>
          <w:iCs/>
        </w:rPr>
        <w:t>n</w:t>
      </w:r>
      <w:r>
        <w:rPr>
          <w:rFonts w:hint="eastAsia"/>
        </w:rPr>
        <w:t>).</w:t>
      </w:r>
    </w:p>
    <w:p w14:paraId="79338A15" w14:textId="402BCACE" w:rsidR="008D495D" w:rsidRPr="008D495D" w:rsidRDefault="00387AE5" w:rsidP="008D495D">
      <w:pPr>
        <w:pStyle w:val="Main"/>
      </w:pPr>
      <w:r>
        <w:rPr>
          <w:rFonts w:hint="eastAsia"/>
        </w:rPr>
        <w:t>A</w:t>
      </w:r>
      <w:r>
        <w:t xml:space="preserve"> second iteration in the design of the </w:t>
      </w:r>
      <w:r>
        <w:rPr>
          <w:rFonts w:hint="eastAsia"/>
        </w:rPr>
        <w:t>FIR low-pass filter is conducted</w:t>
      </w:r>
      <w:r>
        <w:t>. All</w:t>
      </w:r>
      <w:r>
        <w:rPr>
          <w:rFonts w:hint="eastAsia"/>
        </w:rPr>
        <w:t xml:space="preserve"> requirements</w:t>
      </w:r>
      <w:r>
        <w:t xml:space="preserve"> are to remain as originally given </w:t>
      </w:r>
      <w:r w:rsidR="00CF0DEE">
        <w:t>except for</w:t>
      </w:r>
      <w:r>
        <w:t xml:space="preserve"> the</w:t>
      </w:r>
      <w:r w:rsidR="00CF0DEE">
        <w:rPr>
          <w:rFonts w:hint="eastAsia"/>
        </w:rPr>
        <w:t xml:space="preserve"> </w:t>
      </w:r>
      <w:r>
        <w:t>passband/stopband weight ratio.</w:t>
      </w:r>
      <w:r w:rsidR="00CF0DEE">
        <w:rPr>
          <w:rFonts w:hint="eastAsia"/>
        </w:rPr>
        <w:t xml:space="preserve"> Figure 6 and Figure 7 present the analysis result for the filter with passband/stopband weight ratio of 10 and 100 (the original weight ratio is 50). It is observed that a lower weight ratio has larger passband ripples and lower Fourier Transform magnitude in the stopband (larger stopband attenuation). In contrast, a higher weight ratio has smaller passband ripples and larger Fourier Transform magnitude in the stopband (smaller stopband attenuation). In practice, the selection of the passband/stopband weight ratio depends on the required behavior of the filter. A lower weight ratio is suggested if </w:t>
      </w:r>
      <w:r w:rsidR="006B7808">
        <w:rPr>
          <w:rFonts w:hint="eastAsia"/>
        </w:rPr>
        <w:t xml:space="preserve">we want to remove the signal within the stopband (e.g. noise within the stopband has </w:t>
      </w:r>
      <w:r w:rsidR="006B7808">
        <w:t>a significant</w:t>
      </w:r>
      <w:r w:rsidR="006B7808">
        <w:rPr>
          <w:rFonts w:hint="eastAsia"/>
        </w:rPr>
        <w:t xml:space="preserve"> effect on the results) regardless of the potential error introduced to the signal within the passband because of the large passband ripples. A higher weight ratio is suggested if we want to keep an accurate and smooth signal within the passband regardless of the potential effect from the signal within the stopband because of the smaller stopband attenuation.</w:t>
      </w:r>
    </w:p>
    <w:p w14:paraId="0AD98124" w14:textId="77777777" w:rsidR="008D495D" w:rsidRDefault="00EC3643" w:rsidP="006B7808">
      <w:pPr>
        <w:pStyle w:val="Main"/>
        <w:jc w:val="center"/>
      </w:pPr>
      <w:r>
        <w:rPr>
          <w:noProof/>
        </w:rPr>
        <w:lastRenderedPageBreak/>
        <w:drawing>
          <wp:inline distT="0" distB="0" distL="0" distR="0" wp14:anchorId="5D0D81C3" wp14:editId="03B36FC9">
            <wp:extent cx="4572000" cy="2766746"/>
            <wp:effectExtent l="0" t="0" r="0" b="0"/>
            <wp:docPr id="166458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8919"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4572000" cy="2766746"/>
                    </a:xfrm>
                    <a:prstGeom prst="rect">
                      <a:avLst/>
                    </a:prstGeom>
                    <a:noFill/>
                    <a:ln>
                      <a:noFill/>
                    </a:ln>
                  </pic:spPr>
                </pic:pic>
              </a:graphicData>
            </a:graphic>
          </wp:inline>
        </w:drawing>
      </w:r>
    </w:p>
    <w:p w14:paraId="28E0DFF7" w14:textId="1FA8EE54" w:rsidR="008D495D" w:rsidRDefault="008D495D" w:rsidP="003A6CB8">
      <w:pPr>
        <w:pStyle w:val="Main"/>
        <w:jc w:val="center"/>
      </w:pPr>
      <w:r>
        <w:rPr>
          <w:rFonts w:hint="eastAsia"/>
        </w:rPr>
        <w:t xml:space="preserve">Figure </w:t>
      </w:r>
      <w:r w:rsidR="000257EA">
        <w:rPr>
          <w:rFonts w:hint="eastAsia"/>
        </w:rPr>
        <w:t>6</w:t>
      </w:r>
      <w:r>
        <w:rPr>
          <w:rFonts w:hint="eastAsia"/>
        </w:rPr>
        <w:t xml:space="preserve">. Analysis result for the case of passband/stopband weight ratio = </w:t>
      </w:r>
      <w:r w:rsidR="003A6CB8">
        <w:rPr>
          <w:rFonts w:hint="eastAsia"/>
        </w:rPr>
        <w:t>10.</w:t>
      </w:r>
    </w:p>
    <w:p w14:paraId="17FAA0FA" w14:textId="48449A1F" w:rsidR="003E2538" w:rsidRDefault="00EC3643" w:rsidP="006B7808">
      <w:pPr>
        <w:pStyle w:val="Main"/>
        <w:jc w:val="center"/>
      </w:pPr>
      <w:r>
        <w:rPr>
          <w:noProof/>
        </w:rPr>
        <w:drawing>
          <wp:inline distT="0" distB="0" distL="0" distR="0" wp14:anchorId="2F394800" wp14:editId="3F859BB6">
            <wp:extent cx="4572000" cy="2766746"/>
            <wp:effectExtent l="0" t="0" r="0" b="0"/>
            <wp:docPr id="13229311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31148"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4572000" cy="2766746"/>
                    </a:xfrm>
                    <a:prstGeom prst="rect">
                      <a:avLst/>
                    </a:prstGeom>
                    <a:noFill/>
                    <a:ln>
                      <a:noFill/>
                    </a:ln>
                  </pic:spPr>
                </pic:pic>
              </a:graphicData>
            </a:graphic>
          </wp:inline>
        </w:drawing>
      </w:r>
    </w:p>
    <w:p w14:paraId="765110E3" w14:textId="5496FD70" w:rsidR="008D495D" w:rsidRPr="00405E8D" w:rsidRDefault="00541947" w:rsidP="006B7808">
      <w:pPr>
        <w:pStyle w:val="Main"/>
        <w:jc w:val="center"/>
      </w:pPr>
      <w:r>
        <w:rPr>
          <w:rFonts w:hint="eastAsia"/>
        </w:rPr>
        <w:t xml:space="preserve">Figure </w:t>
      </w:r>
      <w:r w:rsidR="000257EA">
        <w:rPr>
          <w:rFonts w:hint="eastAsia"/>
        </w:rPr>
        <w:t>7</w:t>
      </w:r>
      <w:r>
        <w:rPr>
          <w:rFonts w:hint="eastAsia"/>
        </w:rPr>
        <w:t>. Analysis result for the case of passband/stopband weight ratio = 100.</w:t>
      </w:r>
    </w:p>
    <w:sectPr w:rsidR="008D495D" w:rsidRPr="00405E8D" w:rsidSect="002736EF">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AD844" w14:textId="77777777" w:rsidR="00C95899" w:rsidRDefault="00C95899" w:rsidP="00A87621">
      <w:r>
        <w:separator/>
      </w:r>
    </w:p>
  </w:endnote>
  <w:endnote w:type="continuationSeparator" w:id="0">
    <w:p w14:paraId="4337CF9D" w14:textId="77777777" w:rsidR="00C95899" w:rsidRDefault="00C95899" w:rsidP="00A8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8BCE4" w14:textId="77777777" w:rsidR="00C95899" w:rsidRDefault="00C95899" w:rsidP="00A87621">
      <w:r>
        <w:separator/>
      </w:r>
    </w:p>
  </w:footnote>
  <w:footnote w:type="continuationSeparator" w:id="0">
    <w:p w14:paraId="342F33F9" w14:textId="77777777" w:rsidR="00C95899" w:rsidRDefault="00C95899" w:rsidP="00A876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4578F"/>
    <w:multiLevelType w:val="multilevel"/>
    <w:tmpl w:val="4E6A9814"/>
    <w:numStyleLink w:val="RuipuJi"/>
  </w:abstractNum>
  <w:abstractNum w:abstractNumId="1" w15:restartNumberingAfterBreak="0">
    <w:nsid w:val="07B015D9"/>
    <w:multiLevelType w:val="hybridMultilevel"/>
    <w:tmpl w:val="D8C80CAA"/>
    <w:lvl w:ilvl="0" w:tplc="93302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8E7038"/>
    <w:multiLevelType w:val="multilevel"/>
    <w:tmpl w:val="4E6A9814"/>
    <w:numStyleLink w:val="RuipuJi"/>
  </w:abstractNum>
  <w:abstractNum w:abstractNumId="3" w15:restartNumberingAfterBreak="0">
    <w:nsid w:val="16E9279C"/>
    <w:multiLevelType w:val="multilevel"/>
    <w:tmpl w:val="4E6A9814"/>
    <w:numStyleLink w:val="RuipuJi"/>
  </w:abstractNum>
  <w:abstractNum w:abstractNumId="4" w15:restartNumberingAfterBreak="0">
    <w:nsid w:val="170D036B"/>
    <w:multiLevelType w:val="multilevel"/>
    <w:tmpl w:val="4E6A9814"/>
    <w:numStyleLink w:val="RuipuJi"/>
  </w:abstractNum>
  <w:abstractNum w:abstractNumId="5" w15:restartNumberingAfterBreak="0">
    <w:nsid w:val="1BFB2F5D"/>
    <w:multiLevelType w:val="multilevel"/>
    <w:tmpl w:val="4E6A9814"/>
    <w:styleLink w:val="RuipuJi"/>
    <w:lvl w:ilvl="0">
      <w:start w:val="1"/>
      <w:numFmt w:val="decimal"/>
      <w:pStyle w:val="1st"/>
      <w:lvlText w:val="%1"/>
      <w:lvlJc w:val="left"/>
      <w:pPr>
        <w:ind w:left="425" w:hanging="425"/>
      </w:pPr>
      <w:rPr>
        <w:rFonts w:ascii="Times New Roman" w:eastAsia="SimSun" w:hAnsi="Times New Roman" w:cs="Times New Roman" w:hint="default"/>
        <w:b/>
        <w:sz w:val="28"/>
        <w:szCs w:val="32"/>
      </w:rPr>
    </w:lvl>
    <w:lvl w:ilvl="1">
      <w:start w:val="1"/>
      <w:numFmt w:val="decimal"/>
      <w:pStyle w:val="2nd"/>
      <w:lvlText w:val="%1.%2"/>
      <w:lvlJc w:val="left"/>
      <w:pPr>
        <w:ind w:left="425" w:hanging="425"/>
      </w:pPr>
      <w:rPr>
        <w:rFonts w:ascii="Times New Roman" w:eastAsia="SimSun" w:hAnsi="Times New Roman" w:hint="eastAsia"/>
        <w:b/>
        <w:sz w:val="24"/>
      </w:rPr>
    </w:lvl>
    <w:lvl w:ilvl="2">
      <w:start w:val="1"/>
      <w:numFmt w:val="decimal"/>
      <w:pStyle w:val="3rd"/>
      <w:lvlText w:val="%1.%2.%3"/>
      <w:lvlJc w:val="left"/>
      <w:pPr>
        <w:ind w:left="567" w:hanging="567"/>
      </w:pPr>
      <w:rPr>
        <w:rFonts w:ascii="Times New Roman" w:eastAsia="SimSun" w:hAnsi="Times New Roman" w:hint="eastAsia"/>
        <w:b/>
        <w:sz w:val="22"/>
      </w:rPr>
    </w:lvl>
    <w:lvl w:ilvl="3">
      <w:start w:val="1"/>
      <w:numFmt w:val="decimal"/>
      <w:pStyle w:val="4th"/>
      <w:lvlText w:val="(%4)"/>
      <w:lvlJc w:val="left"/>
      <w:pPr>
        <w:ind w:left="425" w:hanging="425"/>
      </w:pPr>
      <w:rPr>
        <w:rFonts w:ascii="Times New Roman" w:eastAsia="SimSun" w:hAnsi="Times New Roman" w:hint="eastAsia"/>
        <w:b/>
        <w:sz w:val="22"/>
      </w:rPr>
    </w:lvl>
    <w:lvl w:ilvl="4">
      <w:start w:val="1"/>
      <w:numFmt w:val="lowerLetter"/>
      <w:pStyle w:val="5th"/>
      <w:lvlText w:val="(%5)"/>
      <w:lvlJc w:val="left"/>
      <w:pPr>
        <w:ind w:left="425" w:hanging="425"/>
      </w:pPr>
      <w:rPr>
        <w:rFonts w:ascii="Times New Roman" w:eastAsia="SimSun" w:hAnsi="Times New Roman" w:hint="default"/>
        <w:sz w:val="22"/>
      </w:rPr>
    </w:lvl>
    <w:lvl w:ilvl="5">
      <w:start w:val="1"/>
      <w:numFmt w:val="upperRoman"/>
      <w:lvlText w:val="(%6)"/>
      <w:lvlJc w:val="left"/>
      <w:pPr>
        <w:ind w:left="425" w:hanging="425"/>
      </w:pPr>
      <w:rPr>
        <w:rFonts w:ascii="Times New Roman" w:eastAsia="SimSun" w:hAnsi="Times New Roman" w:hint="default"/>
        <w:sz w:val="22"/>
      </w:rPr>
    </w:lvl>
    <w:lvl w:ilvl="6">
      <w:start w:val="1"/>
      <w:numFmt w:val="lowerRoman"/>
      <w:lvlText w:val="(%7)"/>
      <w:lvlJc w:val="left"/>
      <w:pPr>
        <w:ind w:left="425" w:hanging="425"/>
      </w:pPr>
      <w:rPr>
        <w:rFonts w:ascii="Times New Roman" w:eastAsia="SimSun" w:hAnsi="Times New Roman" w:hint="eastAsia"/>
        <w:sz w:val="22"/>
      </w:rPr>
    </w:lvl>
    <w:lvl w:ilvl="7">
      <w:start w:val="1"/>
      <w:numFmt w:val="lowerLetter"/>
      <w:lvlText w:val="%8."/>
      <w:lvlJc w:val="left"/>
      <w:pPr>
        <w:ind w:left="425" w:hanging="425"/>
      </w:pPr>
      <w:rPr>
        <w:rFonts w:ascii="Times New Roman" w:eastAsia="SimSun" w:hAnsi="Times New Roman" w:hint="eastAsia"/>
        <w:sz w:val="22"/>
      </w:rPr>
    </w:lvl>
    <w:lvl w:ilvl="8">
      <w:start w:val="1"/>
      <w:numFmt w:val="bullet"/>
      <w:lvlText w:val=""/>
      <w:lvlJc w:val="left"/>
      <w:pPr>
        <w:ind w:left="425" w:hanging="425"/>
      </w:pPr>
      <w:rPr>
        <w:rFonts w:ascii="Wingdings" w:hAnsi="Wingdings" w:hint="default"/>
        <w:sz w:val="22"/>
      </w:rPr>
    </w:lvl>
  </w:abstractNum>
  <w:abstractNum w:abstractNumId="6" w15:restartNumberingAfterBreak="0">
    <w:nsid w:val="1E1C61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1BA20FD"/>
    <w:multiLevelType w:val="multilevel"/>
    <w:tmpl w:val="4E6A9814"/>
    <w:numStyleLink w:val="RuipuJi"/>
  </w:abstractNum>
  <w:abstractNum w:abstractNumId="8" w15:restartNumberingAfterBreak="0">
    <w:nsid w:val="321E6CCB"/>
    <w:multiLevelType w:val="multilevel"/>
    <w:tmpl w:val="4E6A9814"/>
    <w:numStyleLink w:val="RuipuJi"/>
  </w:abstractNum>
  <w:abstractNum w:abstractNumId="9" w15:restartNumberingAfterBreak="0">
    <w:nsid w:val="4EA552A4"/>
    <w:multiLevelType w:val="multilevel"/>
    <w:tmpl w:val="4E6A9814"/>
    <w:numStyleLink w:val="RuipuJi"/>
  </w:abstractNum>
  <w:abstractNum w:abstractNumId="10" w15:restartNumberingAfterBreak="0">
    <w:nsid w:val="52596AA9"/>
    <w:multiLevelType w:val="multilevel"/>
    <w:tmpl w:val="4E6A9814"/>
    <w:numStyleLink w:val="RuipuJi"/>
  </w:abstractNum>
  <w:abstractNum w:abstractNumId="11" w15:restartNumberingAfterBreak="0">
    <w:nsid w:val="53C50370"/>
    <w:multiLevelType w:val="hybridMultilevel"/>
    <w:tmpl w:val="62585010"/>
    <w:lvl w:ilvl="0" w:tplc="35F0C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096820"/>
    <w:multiLevelType w:val="multilevel"/>
    <w:tmpl w:val="4E6A9814"/>
    <w:numStyleLink w:val="RuipuJi"/>
  </w:abstractNum>
  <w:abstractNum w:abstractNumId="13" w15:restartNumberingAfterBreak="0">
    <w:nsid w:val="57773A56"/>
    <w:multiLevelType w:val="multilevel"/>
    <w:tmpl w:val="4E6A9814"/>
    <w:numStyleLink w:val="RuipuJi"/>
  </w:abstractNum>
  <w:abstractNum w:abstractNumId="14" w15:restartNumberingAfterBreak="0">
    <w:nsid w:val="579825C9"/>
    <w:multiLevelType w:val="multilevel"/>
    <w:tmpl w:val="4E6A9814"/>
    <w:numStyleLink w:val="RuipuJi"/>
  </w:abstractNum>
  <w:abstractNum w:abstractNumId="15" w15:restartNumberingAfterBreak="0">
    <w:nsid w:val="67D94385"/>
    <w:multiLevelType w:val="multilevel"/>
    <w:tmpl w:val="4E6A9814"/>
    <w:numStyleLink w:val="RuipuJi"/>
  </w:abstractNum>
  <w:abstractNum w:abstractNumId="16" w15:restartNumberingAfterBreak="0">
    <w:nsid w:val="6E685F94"/>
    <w:multiLevelType w:val="multilevel"/>
    <w:tmpl w:val="4E6A9814"/>
    <w:numStyleLink w:val="RuipuJi"/>
  </w:abstractNum>
  <w:abstractNum w:abstractNumId="17" w15:restartNumberingAfterBreak="0">
    <w:nsid w:val="6EC9747B"/>
    <w:multiLevelType w:val="multilevel"/>
    <w:tmpl w:val="4E6A9814"/>
    <w:numStyleLink w:val="RuipuJi"/>
  </w:abstractNum>
  <w:num w:numId="1" w16cid:durableId="852256695">
    <w:abstractNumId w:val="5"/>
  </w:num>
  <w:num w:numId="2" w16cid:durableId="823090124">
    <w:abstractNumId w:val="16"/>
  </w:num>
  <w:num w:numId="3" w16cid:durableId="1758941650">
    <w:abstractNumId w:val="2"/>
  </w:num>
  <w:num w:numId="4" w16cid:durableId="932667504">
    <w:abstractNumId w:val="13"/>
  </w:num>
  <w:num w:numId="5" w16cid:durableId="1540437362">
    <w:abstractNumId w:val="9"/>
  </w:num>
  <w:num w:numId="6" w16cid:durableId="1988432572">
    <w:abstractNumId w:val="6"/>
  </w:num>
  <w:num w:numId="7" w16cid:durableId="461919893">
    <w:abstractNumId w:val="8"/>
  </w:num>
  <w:num w:numId="8" w16cid:durableId="831071179">
    <w:abstractNumId w:val="12"/>
  </w:num>
  <w:num w:numId="9" w16cid:durableId="992180004">
    <w:abstractNumId w:val="10"/>
  </w:num>
  <w:num w:numId="10" w16cid:durableId="72238884">
    <w:abstractNumId w:val="3"/>
  </w:num>
  <w:num w:numId="11" w16cid:durableId="328950948">
    <w:abstractNumId w:val="17"/>
  </w:num>
  <w:num w:numId="12" w16cid:durableId="146745676">
    <w:abstractNumId w:val="15"/>
  </w:num>
  <w:num w:numId="13" w16cid:durableId="1055197736">
    <w:abstractNumId w:val="4"/>
  </w:num>
  <w:num w:numId="14" w16cid:durableId="835075855">
    <w:abstractNumId w:val="7"/>
  </w:num>
  <w:num w:numId="15" w16cid:durableId="1096831694">
    <w:abstractNumId w:val="0"/>
  </w:num>
  <w:num w:numId="16" w16cid:durableId="1901164133">
    <w:abstractNumId w:val="14"/>
  </w:num>
  <w:num w:numId="17" w16cid:durableId="171335756">
    <w:abstractNumId w:val="11"/>
  </w:num>
  <w:num w:numId="18" w16cid:durableId="1111390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isplayBackgroundShape/>
  <w:bordersDoNotSurroundHeader/>
  <w:bordersDoNotSurroundFooter/>
  <w:proofState w:spelling="clean" w:grammar="clean"/>
  <w:defaultTabStop w:val="420"/>
  <w:drawingGridHorizontalSpacing w:val="105"/>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91"/>
    <w:rsid w:val="00003B99"/>
    <w:rsid w:val="00004153"/>
    <w:rsid w:val="000048FA"/>
    <w:rsid w:val="00006FBB"/>
    <w:rsid w:val="00014B57"/>
    <w:rsid w:val="00016ED4"/>
    <w:rsid w:val="00023CB6"/>
    <w:rsid w:val="000257EA"/>
    <w:rsid w:val="00025AD7"/>
    <w:rsid w:val="000261AA"/>
    <w:rsid w:val="0003703D"/>
    <w:rsid w:val="000436C6"/>
    <w:rsid w:val="00044F02"/>
    <w:rsid w:val="00044F64"/>
    <w:rsid w:val="000466D9"/>
    <w:rsid w:val="00051AD4"/>
    <w:rsid w:val="00063083"/>
    <w:rsid w:val="00064F1E"/>
    <w:rsid w:val="000713E5"/>
    <w:rsid w:val="000760FC"/>
    <w:rsid w:val="000955BE"/>
    <w:rsid w:val="000966E4"/>
    <w:rsid w:val="000A29AB"/>
    <w:rsid w:val="000A7573"/>
    <w:rsid w:val="000B72BA"/>
    <w:rsid w:val="000C0261"/>
    <w:rsid w:val="000C48C8"/>
    <w:rsid w:val="000C52A7"/>
    <w:rsid w:val="000D3F0E"/>
    <w:rsid w:val="000D7A24"/>
    <w:rsid w:val="000D7D7D"/>
    <w:rsid w:val="000E4343"/>
    <w:rsid w:val="000F0593"/>
    <w:rsid w:val="00101FD4"/>
    <w:rsid w:val="00102F16"/>
    <w:rsid w:val="00105841"/>
    <w:rsid w:val="00107A02"/>
    <w:rsid w:val="00133039"/>
    <w:rsid w:val="001367F1"/>
    <w:rsid w:val="00144668"/>
    <w:rsid w:val="00154BF2"/>
    <w:rsid w:val="00157A1B"/>
    <w:rsid w:val="00157AD9"/>
    <w:rsid w:val="001615B7"/>
    <w:rsid w:val="0016405C"/>
    <w:rsid w:val="00166374"/>
    <w:rsid w:val="00182A11"/>
    <w:rsid w:val="001922B4"/>
    <w:rsid w:val="0019274A"/>
    <w:rsid w:val="001A01E4"/>
    <w:rsid w:val="001A08DD"/>
    <w:rsid w:val="001A31B5"/>
    <w:rsid w:val="001A5034"/>
    <w:rsid w:val="001A6106"/>
    <w:rsid w:val="001C3C9E"/>
    <w:rsid w:val="001D2A9A"/>
    <w:rsid w:val="001D4590"/>
    <w:rsid w:val="001F2895"/>
    <w:rsid w:val="001F3F94"/>
    <w:rsid w:val="001F5610"/>
    <w:rsid w:val="001F6787"/>
    <w:rsid w:val="00200F19"/>
    <w:rsid w:val="00203447"/>
    <w:rsid w:val="0021041C"/>
    <w:rsid w:val="00210F03"/>
    <w:rsid w:val="00217BA6"/>
    <w:rsid w:val="002227A8"/>
    <w:rsid w:val="0023069B"/>
    <w:rsid w:val="00237718"/>
    <w:rsid w:val="00242561"/>
    <w:rsid w:val="002518AC"/>
    <w:rsid w:val="00252018"/>
    <w:rsid w:val="00265C28"/>
    <w:rsid w:val="00266FEB"/>
    <w:rsid w:val="00270B6C"/>
    <w:rsid w:val="002736EF"/>
    <w:rsid w:val="002764A1"/>
    <w:rsid w:val="00281DD6"/>
    <w:rsid w:val="00287E8B"/>
    <w:rsid w:val="00290762"/>
    <w:rsid w:val="002A0341"/>
    <w:rsid w:val="002A3A4B"/>
    <w:rsid w:val="002A5B05"/>
    <w:rsid w:val="002A6012"/>
    <w:rsid w:val="002A66D4"/>
    <w:rsid w:val="002A6911"/>
    <w:rsid w:val="002B09FD"/>
    <w:rsid w:val="002B41B6"/>
    <w:rsid w:val="002B5362"/>
    <w:rsid w:val="002C0D47"/>
    <w:rsid w:val="002C7B75"/>
    <w:rsid w:val="002D0AE8"/>
    <w:rsid w:val="002D165B"/>
    <w:rsid w:val="002E656F"/>
    <w:rsid w:val="002E6B61"/>
    <w:rsid w:val="002F6A70"/>
    <w:rsid w:val="00300A36"/>
    <w:rsid w:val="00313E79"/>
    <w:rsid w:val="0031687A"/>
    <w:rsid w:val="003228C9"/>
    <w:rsid w:val="00322FF4"/>
    <w:rsid w:val="00336F88"/>
    <w:rsid w:val="003405AE"/>
    <w:rsid w:val="0035205B"/>
    <w:rsid w:val="003562F0"/>
    <w:rsid w:val="003564B4"/>
    <w:rsid w:val="00360BE6"/>
    <w:rsid w:val="0036214B"/>
    <w:rsid w:val="00362DC5"/>
    <w:rsid w:val="003705C6"/>
    <w:rsid w:val="00376EF6"/>
    <w:rsid w:val="00383022"/>
    <w:rsid w:val="003873C3"/>
    <w:rsid w:val="00387AE5"/>
    <w:rsid w:val="003940E2"/>
    <w:rsid w:val="003A43F6"/>
    <w:rsid w:val="003A60C3"/>
    <w:rsid w:val="003A6CB8"/>
    <w:rsid w:val="003B1D3B"/>
    <w:rsid w:val="003C4412"/>
    <w:rsid w:val="003D3EAE"/>
    <w:rsid w:val="003D78F2"/>
    <w:rsid w:val="003E2538"/>
    <w:rsid w:val="003E515C"/>
    <w:rsid w:val="003F43CF"/>
    <w:rsid w:val="00400319"/>
    <w:rsid w:val="00401CC1"/>
    <w:rsid w:val="00405E8D"/>
    <w:rsid w:val="004116B0"/>
    <w:rsid w:val="004141D5"/>
    <w:rsid w:val="00420DA3"/>
    <w:rsid w:val="00421B47"/>
    <w:rsid w:val="00423EB6"/>
    <w:rsid w:val="00434144"/>
    <w:rsid w:val="00434A03"/>
    <w:rsid w:val="00440E31"/>
    <w:rsid w:val="00441322"/>
    <w:rsid w:val="00454B66"/>
    <w:rsid w:val="00455B39"/>
    <w:rsid w:val="00456E48"/>
    <w:rsid w:val="0046079A"/>
    <w:rsid w:val="004622E6"/>
    <w:rsid w:val="00462C56"/>
    <w:rsid w:val="00470AE8"/>
    <w:rsid w:val="00471709"/>
    <w:rsid w:val="004745F4"/>
    <w:rsid w:val="0047582F"/>
    <w:rsid w:val="00481466"/>
    <w:rsid w:val="00492AE2"/>
    <w:rsid w:val="004A5B17"/>
    <w:rsid w:val="004B2252"/>
    <w:rsid w:val="004B7DA7"/>
    <w:rsid w:val="004C5DDF"/>
    <w:rsid w:val="004D5095"/>
    <w:rsid w:val="004D67B9"/>
    <w:rsid w:val="004D6BC3"/>
    <w:rsid w:val="004E1348"/>
    <w:rsid w:val="004E195C"/>
    <w:rsid w:val="004E287C"/>
    <w:rsid w:val="004E6D72"/>
    <w:rsid w:val="004F2958"/>
    <w:rsid w:val="004F29C6"/>
    <w:rsid w:val="004F6625"/>
    <w:rsid w:val="004F6E58"/>
    <w:rsid w:val="004F77F3"/>
    <w:rsid w:val="00503C07"/>
    <w:rsid w:val="00507A27"/>
    <w:rsid w:val="00517256"/>
    <w:rsid w:val="005220F3"/>
    <w:rsid w:val="005241D7"/>
    <w:rsid w:val="00525F19"/>
    <w:rsid w:val="00530201"/>
    <w:rsid w:val="005302FD"/>
    <w:rsid w:val="0053795C"/>
    <w:rsid w:val="00541947"/>
    <w:rsid w:val="0054451C"/>
    <w:rsid w:val="0054598E"/>
    <w:rsid w:val="00550FA8"/>
    <w:rsid w:val="00561380"/>
    <w:rsid w:val="005615F3"/>
    <w:rsid w:val="005638C7"/>
    <w:rsid w:val="0056500B"/>
    <w:rsid w:val="00565968"/>
    <w:rsid w:val="005661E5"/>
    <w:rsid w:val="0057262E"/>
    <w:rsid w:val="00574234"/>
    <w:rsid w:val="00575653"/>
    <w:rsid w:val="005833AB"/>
    <w:rsid w:val="00584D15"/>
    <w:rsid w:val="00586675"/>
    <w:rsid w:val="00592C1F"/>
    <w:rsid w:val="00593671"/>
    <w:rsid w:val="00596AB4"/>
    <w:rsid w:val="00596CC4"/>
    <w:rsid w:val="005A72F8"/>
    <w:rsid w:val="005A7B7E"/>
    <w:rsid w:val="005C205E"/>
    <w:rsid w:val="005C6C03"/>
    <w:rsid w:val="005C78A4"/>
    <w:rsid w:val="005E60F2"/>
    <w:rsid w:val="005F0564"/>
    <w:rsid w:val="005F0A57"/>
    <w:rsid w:val="005F3891"/>
    <w:rsid w:val="005F639B"/>
    <w:rsid w:val="00600731"/>
    <w:rsid w:val="006106A5"/>
    <w:rsid w:val="006140E7"/>
    <w:rsid w:val="00617F98"/>
    <w:rsid w:val="00622B24"/>
    <w:rsid w:val="00627C27"/>
    <w:rsid w:val="00630E00"/>
    <w:rsid w:val="00641903"/>
    <w:rsid w:val="006424EE"/>
    <w:rsid w:val="006475BD"/>
    <w:rsid w:val="00667305"/>
    <w:rsid w:val="006761D0"/>
    <w:rsid w:val="006816C4"/>
    <w:rsid w:val="00686033"/>
    <w:rsid w:val="006871A6"/>
    <w:rsid w:val="00690E4A"/>
    <w:rsid w:val="00691E29"/>
    <w:rsid w:val="00695F9E"/>
    <w:rsid w:val="006A0C54"/>
    <w:rsid w:val="006A236D"/>
    <w:rsid w:val="006A546F"/>
    <w:rsid w:val="006B7808"/>
    <w:rsid w:val="006C5F28"/>
    <w:rsid w:val="006D186A"/>
    <w:rsid w:val="006D5F10"/>
    <w:rsid w:val="006E1CE2"/>
    <w:rsid w:val="006E7E57"/>
    <w:rsid w:val="006F0D1F"/>
    <w:rsid w:val="006F0F33"/>
    <w:rsid w:val="006F17D3"/>
    <w:rsid w:val="006F485D"/>
    <w:rsid w:val="0070301A"/>
    <w:rsid w:val="00706DF9"/>
    <w:rsid w:val="00706E6A"/>
    <w:rsid w:val="00714CD5"/>
    <w:rsid w:val="007221C2"/>
    <w:rsid w:val="00733803"/>
    <w:rsid w:val="00733C9F"/>
    <w:rsid w:val="00736A9A"/>
    <w:rsid w:val="00780A0D"/>
    <w:rsid w:val="00780AD2"/>
    <w:rsid w:val="00780E66"/>
    <w:rsid w:val="00782047"/>
    <w:rsid w:val="00786DC3"/>
    <w:rsid w:val="00790734"/>
    <w:rsid w:val="007A1CC3"/>
    <w:rsid w:val="007A4BDF"/>
    <w:rsid w:val="007A4C05"/>
    <w:rsid w:val="007C0211"/>
    <w:rsid w:val="007C058F"/>
    <w:rsid w:val="007C5AA0"/>
    <w:rsid w:val="007C7CEB"/>
    <w:rsid w:val="007D122E"/>
    <w:rsid w:val="007D3E39"/>
    <w:rsid w:val="007D7049"/>
    <w:rsid w:val="007E3203"/>
    <w:rsid w:val="007E4023"/>
    <w:rsid w:val="007E64DD"/>
    <w:rsid w:val="007F6A22"/>
    <w:rsid w:val="00807C32"/>
    <w:rsid w:val="0081777B"/>
    <w:rsid w:val="00817A30"/>
    <w:rsid w:val="00821CFD"/>
    <w:rsid w:val="008377CD"/>
    <w:rsid w:val="00843F35"/>
    <w:rsid w:val="00846E0C"/>
    <w:rsid w:val="0085114D"/>
    <w:rsid w:val="00851826"/>
    <w:rsid w:val="008536E9"/>
    <w:rsid w:val="008538A1"/>
    <w:rsid w:val="00857628"/>
    <w:rsid w:val="008670E4"/>
    <w:rsid w:val="0086742D"/>
    <w:rsid w:val="00875E4E"/>
    <w:rsid w:val="008774EF"/>
    <w:rsid w:val="00886E58"/>
    <w:rsid w:val="00887CA2"/>
    <w:rsid w:val="00892D45"/>
    <w:rsid w:val="00893AA0"/>
    <w:rsid w:val="0089522D"/>
    <w:rsid w:val="00895682"/>
    <w:rsid w:val="008A217A"/>
    <w:rsid w:val="008B1056"/>
    <w:rsid w:val="008B215D"/>
    <w:rsid w:val="008B3627"/>
    <w:rsid w:val="008C2628"/>
    <w:rsid w:val="008D495D"/>
    <w:rsid w:val="008F41B9"/>
    <w:rsid w:val="008F6693"/>
    <w:rsid w:val="00901548"/>
    <w:rsid w:val="00921596"/>
    <w:rsid w:val="00924B5E"/>
    <w:rsid w:val="00934D0E"/>
    <w:rsid w:val="00935F81"/>
    <w:rsid w:val="009479C5"/>
    <w:rsid w:val="00947B7E"/>
    <w:rsid w:val="00950FF8"/>
    <w:rsid w:val="00956E74"/>
    <w:rsid w:val="00961767"/>
    <w:rsid w:val="00963876"/>
    <w:rsid w:val="00964FEF"/>
    <w:rsid w:val="00975086"/>
    <w:rsid w:val="00980686"/>
    <w:rsid w:val="00987840"/>
    <w:rsid w:val="00991242"/>
    <w:rsid w:val="00992EC4"/>
    <w:rsid w:val="009959CA"/>
    <w:rsid w:val="009C141E"/>
    <w:rsid w:val="009D6A05"/>
    <w:rsid w:val="009D72E3"/>
    <w:rsid w:val="009E1B7A"/>
    <w:rsid w:val="009E2469"/>
    <w:rsid w:val="009F18FE"/>
    <w:rsid w:val="009F727D"/>
    <w:rsid w:val="00A00009"/>
    <w:rsid w:val="00A011FB"/>
    <w:rsid w:val="00A01228"/>
    <w:rsid w:val="00A040D6"/>
    <w:rsid w:val="00A04303"/>
    <w:rsid w:val="00A05C10"/>
    <w:rsid w:val="00A0635A"/>
    <w:rsid w:val="00A132BE"/>
    <w:rsid w:val="00A269E6"/>
    <w:rsid w:val="00A300AC"/>
    <w:rsid w:val="00A34C33"/>
    <w:rsid w:val="00A35AA6"/>
    <w:rsid w:val="00A41376"/>
    <w:rsid w:val="00A5162F"/>
    <w:rsid w:val="00A5597C"/>
    <w:rsid w:val="00A618D3"/>
    <w:rsid w:val="00A667BA"/>
    <w:rsid w:val="00A84117"/>
    <w:rsid w:val="00A857C3"/>
    <w:rsid w:val="00A87621"/>
    <w:rsid w:val="00AA3204"/>
    <w:rsid w:val="00AA4E61"/>
    <w:rsid w:val="00AB13E9"/>
    <w:rsid w:val="00AD281C"/>
    <w:rsid w:val="00AE007D"/>
    <w:rsid w:val="00AE45B9"/>
    <w:rsid w:val="00AE5161"/>
    <w:rsid w:val="00AE6AD6"/>
    <w:rsid w:val="00AF56CE"/>
    <w:rsid w:val="00AF78D7"/>
    <w:rsid w:val="00B057C4"/>
    <w:rsid w:val="00B10785"/>
    <w:rsid w:val="00B11312"/>
    <w:rsid w:val="00B274ED"/>
    <w:rsid w:val="00B279C1"/>
    <w:rsid w:val="00B33007"/>
    <w:rsid w:val="00B3329E"/>
    <w:rsid w:val="00B3334A"/>
    <w:rsid w:val="00B34C10"/>
    <w:rsid w:val="00B373D9"/>
    <w:rsid w:val="00B65E7A"/>
    <w:rsid w:val="00B66D09"/>
    <w:rsid w:val="00B7275B"/>
    <w:rsid w:val="00B7374D"/>
    <w:rsid w:val="00B83523"/>
    <w:rsid w:val="00B87089"/>
    <w:rsid w:val="00B93201"/>
    <w:rsid w:val="00B953BC"/>
    <w:rsid w:val="00B95E24"/>
    <w:rsid w:val="00BA5F71"/>
    <w:rsid w:val="00BB05EA"/>
    <w:rsid w:val="00BC2FD7"/>
    <w:rsid w:val="00BC4C2A"/>
    <w:rsid w:val="00BC56BF"/>
    <w:rsid w:val="00BD25F2"/>
    <w:rsid w:val="00BD5137"/>
    <w:rsid w:val="00BE7963"/>
    <w:rsid w:val="00BF01A4"/>
    <w:rsid w:val="00C00AA7"/>
    <w:rsid w:val="00C02423"/>
    <w:rsid w:val="00C06408"/>
    <w:rsid w:val="00C120F5"/>
    <w:rsid w:val="00C1360C"/>
    <w:rsid w:val="00C13CD4"/>
    <w:rsid w:val="00C170FE"/>
    <w:rsid w:val="00C17421"/>
    <w:rsid w:val="00C260E4"/>
    <w:rsid w:val="00C34B19"/>
    <w:rsid w:val="00C37514"/>
    <w:rsid w:val="00C4334F"/>
    <w:rsid w:val="00C4504C"/>
    <w:rsid w:val="00C468ED"/>
    <w:rsid w:val="00C553BA"/>
    <w:rsid w:val="00C56E2D"/>
    <w:rsid w:val="00C64941"/>
    <w:rsid w:val="00C75E21"/>
    <w:rsid w:val="00C8093B"/>
    <w:rsid w:val="00C83365"/>
    <w:rsid w:val="00C95899"/>
    <w:rsid w:val="00CB742D"/>
    <w:rsid w:val="00CC28E1"/>
    <w:rsid w:val="00CC5FCC"/>
    <w:rsid w:val="00CD1DC3"/>
    <w:rsid w:val="00CE0F9F"/>
    <w:rsid w:val="00CF0DEE"/>
    <w:rsid w:val="00CF7FC9"/>
    <w:rsid w:val="00D07A3E"/>
    <w:rsid w:val="00D14D03"/>
    <w:rsid w:val="00D232EB"/>
    <w:rsid w:val="00D32BF3"/>
    <w:rsid w:val="00D343AF"/>
    <w:rsid w:val="00D35E60"/>
    <w:rsid w:val="00D4237D"/>
    <w:rsid w:val="00D42F03"/>
    <w:rsid w:val="00D45A87"/>
    <w:rsid w:val="00D46405"/>
    <w:rsid w:val="00D46DDC"/>
    <w:rsid w:val="00D46FA9"/>
    <w:rsid w:val="00D529C4"/>
    <w:rsid w:val="00D54C31"/>
    <w:rsid w:val="00D576F8"/>
    <w:rsid w:val="00D60C41"/>
    <w:rsid w:val="00D72E5F"/>
    <w:rsid w:val="00D7630C"/>
    <w:rsid w:val="00D76F8D"/>
    <w:rsid w:val="00D81911"/>
    <w:rsid w:val="00D81D6D"/>
    <w:rsid w:val="00D8411A"/>
    <w:rsid w:val="00DA3304"/>
    <w:rsid w:val="00DA39BB"/>
    <w:rsid w:val="00DB053C"/>
    <w:rsid w:val="00DB513D"/>
    <w:rsid w:val="00DB6046"/>
    <w:rsid w:val="00DC72A3"/>
    <w:rsid w:val="00DC7654"/>
    <w:rsid w:val="00DD0A80"/>
    <w:rsid w:val="00DE22B2"/>
    <w:rsid w:val="00DF0610"/>
    <w:rsid w:val="00DF478C"/>
    <w:rsid w:val="00DF6DA2"/>
    <w:rsid w:val="00E005C3"/>
    <w:rsid w:val="00E035EA"/>
    <w:rsid w:val="00E07842"/>
    <w:rsid w:val="00E10EEF"/>
    <w:rsid w:val="00E12AE7"/>
    <w:rsid w:val="00E2001D"/>
    <w:rsid w:val="00E23158"/>
    <w:rsid w:val="00E27988"/>
    <w:rsid w:val="00E324EB"/>
    <w:rsid w:val="00E36860"/>
    <w:rsid w:val="00E429B1"/>
    <w:rsid w:val="00E43881"/>
    <w:rsid w:val="00E56DD0"/>
    <w:rsid w:val="00E61A89"/>
    <w:rsid w:val="00E85B31"/>
    <w:rsid w:val="00E97842"/>
    <w:rsid w:val="00EA05B9"/>
    <w:rsid w:val="00EA1559"/>
    <w:rsid w:val="00EB0647"/>
    <w:rsid w:val="00EB271E"/>
    <w:rsid w:val="00EB517C"/>
    <w:rsid w:val="00EB7775"/>
    <w:rsid w:val="00EC3643"/>
    <w:rsid w:val="00ED16C8"/>
    <w:rsid w:val="00ED46BA"/>
    <w:rsid w:val="00ED4F70"/>
    <w:rsid w:val="00EE4615"/>
    <w:rsid w:val="00EE5294"/>
    <w:rsid w:val="00EE7DB7"/>
    <w:rsid w:val="00EF329C"/>
    <w:rsid w:val="00EF4C92"/>
    <w:rsid w:val="00EF62EF"/>
    <w:rsid w:val="00F0154E"/>
    <w:rsid w:val="00F03963"/>
    <w:rsid w:val="00F03C91"/>
    <w:rsid w:val="00F13ED6"/>
    <w:rsid w:val="00F240F0"/>
    <w:rsid w:val="00F31A42"/>
    <w:rsid w:val="00F36F14"/>
    <w:rsid w:val="00F429DF"/>
    <w:rsid w:val="00F4425A"/>
    <w:rsid w:val="00F45EC0"/>
    <w:rsid w:val="00F5396C"/>
    <w:rsid w:val="00F63B86"/>
    <w:rsid w:val="00F74E8E"/>
    <w:rsid w:val="00F8176B"/>
    <w:rsid w:val="00F8309F"/>
    <w:rsid w:val="00F8447A"/>
    <w:rsid w:val="00F847C4"/>
    <w:rsid w:val="00F87029"/>
    <w:rsid w:val="00F87B14"/>
    <w:rsid w:val="00F9246E"/>
    <w:rsid w:val="00F96B49"/>
    <w:rsid w:val="00FB284B"/>
    <w:rsid w:val="00FB2D21"/>
    <w:rsid w:val="00FB5E08"/>
    <w:rsid w:val="00FB7998"/>
    <w:rsid w:val="00FC17CF"/>
    <w:rsid w:val="00FE2B4D"/>
    <w:rsid w:val="00FE3EE5"/>
    <w:rsid w:val="00FE5E42"/>
    <w:rsid w:val="00FE638C"/>
    <w:rsid w:val="00FF571A"/>
    <w:rsid w:val="00FF7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1A6A8"/>
  <w15:chartTrackingRefBased/>
  <w15:docId w15:val="{9D618274-A83E-4494-8744-31934592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72F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uipuJi">
    <w:name w:val="Ruipu Ji"/>
    <w:uiPriority w:val="99"/>
    <w:rsid w:val="004E1348"/>
    <w:pPr>
      <w:numPr>
        <w:numId w:val="1"/>
      </w:numPr>
    </w:pPr>
  </w:style>
  <w:style w:type="paragraph" w:styleId="ListParagraph">
    <w:name w:val="List Paragraph"/>
    <w:basedOn w:val="Normal"/>
    <w:uiPriority w:val="34"/>
    <w:rsid w:val="002E6B61"/>
    <w:pPr>
      <w:ind w:firstLineChars="200" w:firstLine="420"/>
    </w:pPr>
  </w:style>
  <w:style w:type="paragraph" w:customStyle="1" w:styleId="Main">
    <w:name w:val="Main"/>
    <w:link w:val="MainChar"/>
    <w:qFormat/>
    <w:rsid w:val="00DC72A3"/>
    <w:pPr>
      <w:jc w:val="both"/>
    </w:pPr>
    <w:rPr>
      <w:rFonts w:ascii="Times New Roman" w:eastAsia="SimSun" w:hAnsi="Times New Roman" w:cs="Times New Roman"/>
      <w:sz w:val="22"/>
      <w:szCs w:val="24"/>
    </w:rPr>
  </w:style>
  <w:style w:type="paragraph" w:customStyle="1" w:styleId="1st">
    <w:name w:val="1st"/>
    <w:next w:val="Main"/>
    <w:qFormat/>
    <w:rsid w:val="004E1348"/>
    <w:pPr>
      <w:numPr>
        <w:numId w:val="1"/>
      </w:numPr>
      <w:jc w:val="both"/>
    </w:pPr>
    <w:rPr>
      <w:rFonts w:ascii="Times New Roman" w:eastAsia="SimSun" w:hAnsi="Times New Roman" w:cs="Times New Roman"/>
      <w:b/>
      <w:sz w:val="28"/>
      <w:szCs w:val="24"/>
    </w:rPr>
  </w:style>
  <w:style w:type="paragraph" w:customStyle="1" w:styleId="2nd">
    <w:name w:val="2nd"/>
    <w:next w:val="Main"/>
    <w:qFormat/>
    <w:rsid w:val="004E1348"/>
    <w:pPr>
      <w:numPr>
        <w:ilvl w:val="1"/>
        <w:numId w:val="1"/>
      </w:numPr>
      <w:jc w:val="both"/>
    </w:pPr>
    <w:rPr>
      <w:rFonts w:ascii="Times New Roman" w:eastAsia="SimSun" w:hAnsi="Times New Roman" w:cs="Times New Roman"/>
      <w:b/>
      <w:sz w:val="24"/>
      <w:szCs w:val="24"/>
    </w:rPr>
  </w:style>
  <w:style w:type="paragraph" w:customStyle="1" w:styleId="3rd">
    <w:name w:val="3rd"/>
    <w:next w:val="Main"/>
    <w:qFormat/>
    <w:rsid w:val="004E1348"/>
    <w:pPr>
      <w:numPr>
        <w:ilvl w:val="2"/>
        <w:numId w:val="1"/>
      </w:numPr>
      <w:jc w:val="both"/>
    </w:pPr>
    <w:rPr>
      <w:rFonts w:ascii="Times New Roman" w:eastAsia="SimSun" w:hAnsi="Times New Roman" w:cs="Times New Roman"/>
      <w:b/>
      <w:sz w:val="22"/>
      <w:szCs w:val="24"/>
    </w:rPr>
  </w:style>
  <w:style w:type="paragraph" w:customStyle="1" w:styleId="4th">
    <w:name w:val="4th"/>
    <w:next w:val="Main"/>
    <w:qFormat/>
    <w:rsid w:val="004E1348"/>
    <w:pPr>
      <w:numPr>
        <w:ilvl w:val="3"/>
        <w:numId w:val="1"/>
      </w:numPr>
    </w:pPr>
    <w:rPr>
      <w:rFonts w:ascii="Times New Roman" w:eastAsia="SimSun" w:hAnsi="Times New Roman" w:cs="Times New Roman"/>
      <w:b/>
      <w:sz w:val="22"/>
      <w:szCs w:val="24"/>
    </w:rPr>
  </w:style>
  <w:style w:type="paragraph" w:customStyle="1" w:styleId="5th">
    <w:name w:val="5th"/>
    <w:next w:val="Main"/>
    <w:qFormat/>
    <w:rsid w:val="004E1348"/>
    <w:pPr>
      <w:numPr>
        <w:ilvl w:val="4"/>
        <w:numId w:val="1"/>
      </w:numPr>
    </w:pPr>
    <w:rPr>
      <w:rFonts w:ascii="Times New Roman" w:eastAsia="SimSun" w:hAnsi="Times New Roman" w:cs="Times New Roman"/>
      <w:sz w:val="22"/>
      <w:szCs w:val="24"/>
    </w:rPr>
  </w:style>
  <w:style w:type="paragraph" w:customStyle="1" w:styleId="ArticleTitle">
    <w:name w:val="Article Title"/>
    <w:next w:val="Main"/>
    <w:qFormat/>
    <w:rsid w:val="00DC72A3"/>
    <w:pPr>
      <w:jc w:val="center"/>
    </w:pPr>
    <w:rPr>
      <w:rFonts w:ascii="Times New Roman" w:eastAsia="SimSun" w:hAnsi="Times New Roman" w:cs="Times New Roman"/>
      <w:b/>
      <w:sz w:val="28"/>
      <w:szCs w:val="24"/>
    </w:rPr>
  </w:style>
  <w:style w:type="paragraph" w:styleId="Header">
    <w:name w:val="header"/>
    <w:basedOn w:val="Normal"/>
    <w:link w:val="HeaderChar"/>
    <w:uiPriority w:val="99"/>
    <w:unhideWhenUsed/>
    <w:rsid w:val="00A8762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87621"/>
    <w:rPr>
      <w:sz w:val="18"/>
      <w:szCs w:val="18"/>
    </w:rPr>
  </w:style>
  <w:style w:type="paragraph" w:styleId="Footer">
    <w:name w:val="footer"/>
    <w:basedOn w:val="Normal"/>
    <w:link w:val="FooterChar"/>
    <w:uiPriority w:val="99"/>
    <w:unhideWhenUsed/>
    <w:rsid w:val="00A8762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87621"/>
    <w:rPr>
      <w:sz w:val="18"/>
      <w:szCs w:val="18"/>
    </w:rPr>
  </w:style>
  <w:style w:type="paragraph" w:customStyle="1" w:styleId="FigureTable">
    <w:name w:val="Figure &amp; Table"/>
    <w:next w:val="Main"/>
    <w:qFormat/>
    <w:rsid w:val="00DC72A3"/>
    <w:pPr>
      <w:jc w:val="center"/>
    </w:pPr>
    <w:rPr>
      <w:rFonts w:ascii="Times New Roman" w:eastAsia="SimSun" w:hAnsi="Times New Roman" w:cs="Times New Roman"/>
      <w:sz w:val="22"/>
      <w:szCs w:val="24"/>
    </w:rPr>
  </w:style>
  <w:style w:type="paragraph" w:styleId="Caption">
    <w:name w:val="caption"/>
    <w:basedOn w:val="Normal"/>
    <w:next w:val="Normal"/>
    <w:uiPriority w:val="35"/>
    <w:unhideWhenUsed/>
    <w:qFormat/>
    <w:rsid w:val="00D14D03"/>
    <w:rPr>
      <w:rFonts w:asciiTheme="majorHAnsi" w:eastAsia="SimHei" w:hAnsiTheme="majorHAnsi" w:cstheme="majorBidi"/>
      <w:sz w:val="20"/>
      <w:szCs w:val="20"/>
    </w:rPr>
  </w:style>
  <w:style w:type="table" w:styleId="TableGrid">
    <w:name w:val="Table Grid"/>
    <w:basedOn w:val="TableNormal"/>
    <w:uiPriority w:val="39"/>
    <w:rsid w:val="009D7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DefaultParagraphFont"/>
    <w:rsid w:val="00B34C10"/>
    <w:rPr>
      <w:b/>
      <w:bCs/>
      <w:vanish/>
      <w:color w:val="FF0000"/>
      <w:sz w:val="24"/>
    </w:rPr>
  </w:style>
  <w:style w:type="paragraph" w:customStyle="1" w:styleId="MTDisplayEquation">
    <w:name w:val="MTDisplayEquation"/>
    <w:basedOn w:val="Main"/>
    <w:next w:val="Normal"/>
    <w:link w:val="MTDisplayEquationChar"/>
    <w:rsid w:val="00B34C10"/>
    <w:pPr>
      <w:tabs>
        <w:tab w:val="center" w:pos="4820"/>
        <w:tab w:val="right" w:pos="9640"/>
      </w:tabs>
    </w:pPr>
  </w:style>
  <w:style w:type="character" w:customStyle="1" w:styleId="MainChar">
    <w:name w:val="Main Char"/>
    <w:basedOn w:val="DefaultParagraphFont"/>
    <w:link w:val="Main"/>
    <w:rsid w:val="00B34C10"/>
    <w:rPr>
      <w:rFonts w:ascii="Times New Roman" w:eastAsia="SimSun" w:hAnsi="Times New Roman" w:cs="Times New Roman"/>
      <w:sz w:val="22"/>
      <w:szCs w:val="24"/>
    </w:rPr>
  </w:style>
  <w:style w:type="character" w:customStyle="1" w:styleId="MTDisplayEquationChar">
    <w:name w:val="MTDisplayEquation Char"/>
    <w:basedOn w:val="MainChar"/>
    <w:link w:val="MTDisplayEquation"/>
    <w:rsid w:val="00B34C10"/>
    <w:rPr>
      <w:rFonts w:ascii="Times New Roman" w:eastAsia="SimSun" w:hAnsi="Times New Roman" w:cs="Times New Roman"/>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9078">
      <w:bodyDiv w:val="1"/>
      <w:marLeft w:val="0"/>
      <w:marRight w:val="0"/>
      <w:marTop w:val="0"/>
      <w:marBottom w:val="0"/>
      <w:divBdr>
        <w:top w:val="none" w:sz="0" w:space="0" w:color="auto"/>
        <w:left w:val="none" w:sz="0" w:space="0" w:color="auto"/>
        <w:bottom w:val="none" w:sz="0" w:space="0" w:color="auto"/>
        <w:right w:val="none" w:sz="0" w:space="0" w:color="auto"/>
      </w:divBdr>
    </w:div>
    <w:div w:id="819466470">
      <w:bodyDiv w:val="1"/>
      <w:marLeft w:val="0"/>
      <w:marRight w:val="0"/>
      <w:marTop w:val="0"/>
      <w:marBottom w:val="0"/>
      <w:divBdr>
        <w:top w:val="none" w:sz="0" w:space="0" w:color="auto"/>
        <w:left w:val="none" w:sz="0" w:space="0" w:color="auto"/>
        <w:bottom w:val="none" w:sz="0" w:space="0" w:color="auto"/>
        <w:right w:val="none" w:sz="0" w:space="0" w:color="auto"/>
      </w:divBdr>
    </w:div>
    <w:div w:id="842935900">
      <w:bodyDiv w:val="1"/>
      <w:marLeft w:val="0"/>
      <w:marRight w:val="0"/>
      <w:marTop w:val="0"/>
      <w:marBottom w:val="0"/>
      <w:divBdr>
        <w:top w:val="none" w:sz="0" w:space="0" w:color="auto"/>
        <w:left w:val="none" w:sz="0" w:space="0" w:color="auto"/>
        <w:bottom w:val="none" w:sz="0" w:space="0" w:color="auto"/>
        <w:right w:val="none" w:sz="0" w:space="0" w:color="auto"/>
      </w:divBdr>
    </w:div>
    <w:div w:id="12824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0AFA0-50B2-4BE1-9C60-E15592645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2008</TotalTime>
  <Pages>5</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Ruipu</dc:creator>
  <cp:keywords/>
  <dc:description/>
  <cp:lastModifiedBy>Ji, Ruipu</cp:lastModifiedBy>
  <cp:revision>418</cp:revision>
  <cp:lastPrinted>2022-10-13T13:14:00Z</cp:lastPrinted>
  <dcterms:created xsi:type="dcterms:W3CDTF">2022-02-14T18:02:00Z</dcterms:created>
  <dcterms:modified xsi:type="dcterms:W3CDTF">2024-12-13T07:41:00Z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