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D01" w:rsidRPr="00B91A4C" w:rsidRDefault="00B91A4C" w:rsidP="00465AE3">
      <w:pPr>
        <w:pStyle w:val="1"/>
        <w:numPr>
          <w:ilvl w:val="0"/>
          <w:numId w:val="6"/>
        </w:numPr>
      </w:pPr>
      <w:r>
        <w:t>Запуск приложения</w:t>
      </w:r>
    </w:p>
    <w:p w:rsidR="00C62D01" w:rsidRDefault="00B91A4C" w:rsidP="00B91A4C">
      <w:r>
        <w:t xml:space="preserve">Для запуска приложения в первый раз необходимо перейти по ссылке </w:t>
      </w:r>
      <w:hyperlink r:id="rId7" w:history="1">
        <w:r w:rsidRPr="00F02DD7">
          <w:rPr>
            <w:rStyle w:val="a4"/>
          </w:rPr>
          <w:t>http://sr-votges-015:8095</w:t>
        </w:r>
      </w:hyperlink>
      <w:r>
        <w:t xml:space="preserve"> . При этом запустится приложение с предупреждающим экраном:</w:t>
      </w:r>
    </w:p>
    <w:p w:rsidR="00B91A4C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4912B731" wp14:editId="6E0ABB40">
            <wp:extent cx="3934797" cy="27879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628" cy="27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>
      <w:r>
        <w:t>Работа приложения возможна и в окне браузера. Единственное ограничение — в этом режиме не будет возможности редактировать бланки, запуская WORD</w:t>
      </w:r>
      <w:r w:rsidRPr="00B91A4C">
        <w:t xml:space="preserve"> </w:t>
      </w:r>
      <w:r>
        <w:t>из окон программы. Поэтому рекомендуется в предупреждающем окне нажать кнопку «ОК» и установить приложение на рабочий стол. Для установки приложения не требуется прав администратора.</w:t>
      </w:r>
    </w:p>
    <w:p w:rsidR="00C62D01" w:rsidRPr="00B91A4C" w:rsidRDefault="00B91A4C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2CBE6808" wp14:editId="1FA9D665">
            <wp:extent cx="2326935" cy="1549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7407" cy="15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01" w:rsidRPr="00B91A4C" w:rsidRDefault="00B91A4C" w:rsidP="00B91A4C">
      <w:r>
        <w:t xml:space="preserve">Последующие запуски приложения можно производить с рабочего стола. </w:t>
      </w:r>
    </w:p>
    <w:p w:rsidR="00C62D01" w:rsidRPr="00B91A4C" w:rsidRDefault="00C62D01" w:rsidP="00B91A4C"/>
    <w:p w:rsidR="00C62D01" w:rsidRDefault="00B91A4C" w:rsidP="00465AE3">
      <w:pPr>
        <w:pStyle w:val="1"/>
        <w:numPr>
          <w:ilvl w:val="0"/>
          <w:numId w:val="6"/>
        </w:numPr>
      </w:pPr>
      <w:r>
        <w:t>Интерфейс приложения</w:t>
      </w:r>
    </w:p>
    <w:p w:rsidR="00B91A4C" w:rsidRDefault="00B91A4C" w:rsidP="00B91A4C">
      <w:r>
        <w:t>Интерфейс приложения состоит из следующих вкладок: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«Бланки» — Вкладка содержит список типовых бланков переключений, а также кнопки для создания записей в журнал учета выданных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«Журнал» — Вкладка содержит электронную версию журнала учета бланков переключений.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«Замечания» — Вкладка содержит список замечаний к ТБП</w:t>
      </w:r>
    </w:p>
    <w:p w:rsidR="00B91A4C" w:rsidRDefault="00B91A4C" w:rsidP="00B91A4C">
      <w:pPr>
        <w:pStyle w:val="a3"/>
        <w:numPr>
          <w:ilvl w:val="0"/>
          <w:numId w:val="4"/>
        </w:numPr>
      </w:pPr>
      <w:r>
        <w:t>«Пользователи» — Вкладка содержит список пользователей в системе</w:t>
      </w:r>
    </w:p>
    <w:p w:rsidR="00B91A4C" w:rsidRPr="00B91A4C" w:rsidRDefault="00B91A4C" w:rsidP="00B91A4C">
      <w:pPr>
        <w:pStyle w:val="a3"/>
        <w:numPr>
          <w:ilvl w:val="0"/>
          <w:numId w:val="4"/>
        </w:numPr>
      </w:pPr>
      <w:r>
        <w:t xml:space="preserve">«О переключениях» — Вкладка содержит информацию об учете ЛСО и </w:t>
      </w:r>
      <w:r w:rsidR="00465AE3">
        <w:t>о номере последнего выданного ОБП.</w:t>
      </w:r>
    </w:p>
    <w:p w:rsidR="00B91A4C" w:rsidRDefault="00B91A4C" w:rsidP="00B91A4C">
      <w:r>
        <w:rPr>
          <w:noProof/>
          <w:lang w:eastAsia="ru-RU"/>
        </w:rPr>
        <w:lastRenderedPageBreak/>
        <w:drawing>
          <wp:inline distT="0" distB="0" distL="0" distR="0" wp14:anchorId="5192B236" wp14:editId="03CBB370">
            <wp:extent cx="5940425" cy="313115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B91A4C" w:rsidP="00B91A4C"/>
    <w:p w:rsidR="00B91A4C" w:rsidRDefault="00465AE3" w:rsidP="00465AE3">
      <w:pPr>
        <w:pStyle w:val="2"/>
        <w:numPr>
          <w:ilvl w:val="1"/>
          <w:numId w:val="6"/>
        </w:numPr>
      </w:pPr>
      <w:r w:rsidRPr="00465AE3">
        <w:t>Вкладка</w:t>
      </w:r>
      <w:r>
        <w:t xml:space="preserve"> «Бланки»</w:t>
      </w:r>
    </w:p>
    <w:p w:rsidR="00465AE3" w:rsidRDefault="00465AE3" w:rsidP="00465AE3">
      <w:pPr>
        <w:jc w:val="center"/>
      </w:pPr>
      <w:r>
        <w:rPr>
          <w:noProof/>
          <w:lang w:eastAsia="ru-RU"/>
        </w:rPr>
        <w:drawing>
          <wp:inline distT="0" distB="0" distL="0" distR="0" wp14:anchorId="33DE2B84" wp14:editId="4054AAB9">
            <wp:extent cx="5277574" cy="275344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30" cy="275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E3" w:rsidRDefault="00465AE3" w:rsidP="00465AE3">
      <w:r>
        <w:t>Интерфейс вкладки «Бланки» состоит из следующих элементов: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папок ТБП — содержит перечень папок ТБП.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Таблица ТБП — содержит список бланков данной папки</w:t>
      </w:r>
    </w:p>
    <w:p w:rsidR="00465AE3" w:rsidRDefault="00465AE3" w:rsidP="00465AE3">
      <w:pPr>
        <w:pStyle w:val="a3"/>
        <w:numPr>
          <w:ilvl w:val="0"/>
          <w:numId w:val="9"/>
        </w:numPr>
      </w:pPr>
      <w:r>
        <w:t>Панель информации о выбранном ТБП — содержит информацию о ТБП и команды управления:</w:t>
      </w:r>
    </w:p>
    <w:p w:rsidR="00465AE3" w:rsidRDefault="00465AE3" w:rsidP="00465AE3">
      <w:pPr>
        <w:pStyle w:val="a3"/>
        <w:numPr>
          <w:ilvl w:val="1"/>
          <w:numId w:val="9"/>
        </w:numPr>
      </w:pPr>
      <w:r>
        <w:t>Связанные файлы — открывает файлы, привязанные к данному ТБП</w:t>
      </w:r>
    </w:p>
    <w:p w:rsidR="00465AE3" w:rsidRDefault="00465AE3" w:rsidP="00465AE3">
      <w:pPr>
        <w:pStyle w:val="a3"/>
        <w:numPr>
          <w:ilvl w:val="2"/>
          <w:numId w:val="9"/>
        </w:numPr>
      </w:pPr>
      <w:r>
        <w:t>ТБ</w:t>
      </w:r>
      <w:r w:rsidR="00336209">
        <w:t>П</w:t>
      </w:r>
      <w:r>
        <w:t xml:space="preserve"> (</w:t>
      </w:r>
      <w:r>
        <w:rPr>
          <w:lang w:val="en-US"/>
        </w:rPr>
        <w:t>PDF</w:t>
      </w:r>
      <w:r w:rsidRPr="00465AE3">
        <w:t xml:space="preserve">) — </w:t>
      </w:r>
      <w:r>
        <w:t>загруженная скан копия ТБП</w:t>
      </w:r>
    </w:p>
    <w:p w:rsidR="00465AE3" w:rsidRDefault="00336209" w:rsidP="00465AE3">
      <w:pPr>
        <w:pStyle w:val="a3"/>
        <w:numPr>
          <w:ilvl w:val="2"/>
          <w:numId w:val="9"/>
        </w:numPr>
      </w:pPr>
      <w:r>
        <w:t>ТБП (</w:t>
      </w:r>
      <w:r>
        <w:rPr>
          <w:lang w:val="en-US"/>
        </w:rPr>
        <w:t>WORD</w:t>
      </w:r>
      <w:r w:rsidRPr="00336209">
        <w:t xml:space="preserve">) — </w:t>
      </w:r>
      <w:r>
        <w:t xml:space="preserve">загруженная </w:t>
      </w:r>
      <w:r>
        <w:rPr>
          <w:lang w:val="en-US"/>
        </w:rPr>
        <w:t>Word</w:t>
      </w:r>
      <w:r w:rsidRPr="00336209">
        <w:t xml:space="preserve"> </w:t>
      </w:r>
      <w:r>
        <w:t>версия ТБП</w:t>
      </w:r>
    </w:p>
    <w:p w:rsidR="00336209" w:rsidRDefault="00336209" w:rsidP="00465AE3">
      <w:pPr>
        <w:pStyle w:val="a3"/>
        <w:numPr>
          <w:ilvl w:val="2"/>
          <w:numId w:val="9"/>
        </w:numPr>
      </w:pPr>
      <w:r>
        <w:t xml:space="preserve">ОБП </w:t>
      </w:r>
      <w:r w:rsidRPr="00336209">
        <w:t>(</w:t>
      </w:r>
      <w:r>
        <w:rPr>
          <w:lang w:val="en-US"/>
        </w:rPr>
        <w:t>WORD</w:t>
      </w:r>
      <w:r w:rsidRPr="00336209">
        <w:t xml:space="preserve">)— </w:t>
      </w:r>
      <w:r>
        <w:t>генерирует ОБП на основе ТБП. (</w:t>
      </w:r>
      <w:r w:rsidRPr="00336209">
        <w:rPr>
          <w:i/>
          <w:u w:val="single"/>
        </w:rPr>
        <w:t>внимание: ОБП формирует путем замены шапки и окончания ТБП. Конец шапки определяется по фразе «Цель переключений». Конец тела бланка определяется по фразе «Окончание</w:t>
      </w:r>
      <w:r>
        <w:rPr>
          <w:i/>
          <w:u w:val="single"/>
        </w:rPr>
        <w:t>:</w:t>
      </w:r>
      <w:r w:rsidRPr="00336209">
        <w:rPr>
          <w:i/>
          <w:u w:val="single"/>
        </w:rPr>
        <w:t>». В случае изменения формата ТБП, генерация ОБП работать не будет</w:t>
      </w:r>
      <w:r>
        <w:t>).</w:t>
      </w:r>
      <w:r w:rsidRPr="00336209">
        <w:t xml:space="preserve"> 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 xml:space="preserve">Дополнительно </w:t>
      </w:r>
      <w:r w:rsidRPr="00336209">
        <w:t xml:space="preserve">— </w:t>
      </w:r>
      <w:r>
        <w:t>Кнопки для получения дополнительной информации о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lastRenderedPageBreak/>
        <w:t>История редактирования — Вызывает окно с историей загрузки новых файлов к данному бланку. При нажатии кнопки «Файл» открывается соответствующая версия файла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6C4C5652" wp14:editId="3CA3E6B3">
            <wp:extent cx="2505693" cy="1255033"/>
            <wp:effectExtent l="0" t="0" r="952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9983" cy="125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История переключений — Вызывает окно со список переключения по данному ТБП (или по ОБП, созданным на основе его) за текущий год.</w:t>
      </w:r>
    </w:p>
    <w:p w:rsidR="00336209" w:rsidRDefault="00336209" w:rsidP="00336209">
      <w:pPr>
        <w:pStyle w:val="a3"/>
        <w:ind w:left="3540" w:firstLine="0"/>
      </w:pPr>
      <w:r>
        <w:rPr>
          <w:noProof/>
          <w:lang w:eastAsia="ru-RU"/>
        </w:rPr>
        <w:drawing>
          <wp:inline distT="0" distB="0" distL="0" distR="0" wp14:anchorId="2E2DB193" wp14:editId="2BCA6C06">
            <wp:extent cx="4004748" cy="16115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612" cy="161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Создать замечание — Вызывает окно создания замечания к данному ТБП. Более подробно в разделе «Работа с замечаниями к ТБП»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Журнал переключений — содержит кнопки для создания записей в журнал переключений. Более подробно в разделе «</w:t>
      </w:r>
      <w:r w:rsidR="006607E7">
        <w:t>Порядок переключений</w:t>
      </w:r>
      <w:r>
        <w:t>»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(ТБП)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Создать запись в журнал (ОБП)</w:t>
      </w:r>
    </w:p>
    <w:p w:rsidR="00336209" w:rsidRDefault="00336209" w:rsidP="00336209">
      <w:pPr>
        <w:pStyle w:val="a3"/>
        <w:numPr>
          <w:ilvl w:val="1"/>
          <w:numId w:val="9"/>
        </w:numPr>
      </w:pPr>
      <w:r>
        <w:t>Редактирование — содержит кнопки для редактирования ТБП (доступно НОС, зам. НОС)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Редактировать — вызывает окно редактирования ТБП</w:t>
      </w:r>
    </w:p>
    <w:p w:rsidR="00336209" w:rsidRDefault="00336209" w:rsidP="00336209">
      <w:pPr>
        <w:pStyle w:val="a3"/>
        <w:numPr>
          <w:ilvl w:val="2"/>
          <w:numId w:val="9"/>
        </w:numPr>
      </w:pPr>
      <w:r>
        <w:t>Удалить — удаление ТБП.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Управление списком ТБП: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ТБП — вызывает окно создания ТБП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Пакетная загрузка ТБП — вызывает окно для загрузки списка файлов к ТБП</w:t>
      </w:r>
    </w:p>
    <w:p w:rsidR="008A4EA2" w:rsidRDefault="008A4EA2" w:rsidP="008A4EA2">
      <w:pPr>
        <w:pStyle w:val="a3"/>
        <w:numPr>
          <w:ilvl w:val="0"/>
          <w:numId w:val="9"/>
        </w:numPr>
      </w:pPr>
      <w:r>
        <w:t>Создание пустого ОБП</w:t>
      </w:r>
    </w:p>
    <w:p w:rsidR="008A4EA2" w:rsidRDefault="008A4EA2" w:rsidP="008A4EA2">
      <w:pPr>
        <w:pStyle w:val="a3"/>
        <w:numPr>
          <w:ilvl w:val="1"/>
          <w:numId w:val="9"/>
        </w:numPr>
      </w:pPr>
      <w:r>
        <w:t>Создать ОБП — вызывает кнопку создания пустого ОБП. Более подробно в разделе «Порядок работы с бланками»</w:t>
      </w:r>
    </w:p>
    <w:p w:rsidR="008A4EA2" w:rsidRPr="00465AE3" w:rsidRDefault="008A4EA2" w:rsidP="008A4EA2">
      <w:pPr>
        <w:pStyle w:val="a3"/>
        <w:numPr>
          <w:ilvl w:val="1"/>
          <w:numId w:val="9"/>
        </w:numPr>
      </w:pPr>
      <w:r>
        <w:t>Шаблон ОБП — открывает пустой шаблон ОБП</w:t>
      </w:r>
    </w:p>
    <w:p w:rsidR="00B91A4C" w:rsidRDefault="00A46904" w:rsidP="00A46904">
      <w:pPr>
        <w:pStyle w:val="2"/>
        <w:numPr>
          <w:ilvl w:val="1"/>
          <w:numId w:val="6"/>
        </w:numPr>
      </w:pPr>
      <w:r>
        <w:lastRenderedPageBreak/>
        <w:t>Вкладка Журнал</w:t>
      </w:r>
    </w:p>
    <w:p w:rsidR="00A46904" w:rsidRPr="00A46904" w:rsidRDefault="00A46904" w:rsidP="00A46904">
      <w:r>
        <w:rPr>
          <w:noProof/>
          <w:lang w:eastAsia="ru-RU"/>
        </w:rPr>
        <w:drawing>
          <wp:inline distT="0" distB="0" distL="0" distR="0" wp14:anchorId="2DF6E708" wp14:editId="0D44EFBE">
            <wp:extent cx="5940425" cy="3142803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4C" w:rsidRDefault="00A46904" w:rsidP="00B91A4C">
      <w:r>
        <w:t>На вкладке содержится список переключений по ОБП/ТБП</w:t>
      </w:r>
    </w:p>
    <w:p w:rsidR="00A46904" w:rsidRDefault="003A191D" w:rsidP="00B91A4C">
      <w:r>
        <w:t>Состав таблицы: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Дата создания — дата создания записи в журнале</w:t>
      </w:r>
    </w:p>
    <w:p w:rsidR="003A191D" w:rsidRDefault="003A191D" w:rsidP="003A191D">
      <w:pPr>
        <w:pStyle w:val="a3"/>
        <w:numPr>
          <w:ilvl w:val="0"/>
          <w:numId w:val="11"/>
        </w:numPr>
      </w:pPr>
      <w:r>
        <w:t>№ бланка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Для ТБП номер в формате ТБП№</w:t>
      </w:r>
      <w:r>
        <w:rPr>
          <w:lang w:val="en-US"/>
        </w:rPr>
        <w:t>X</w:t>
      </w:r>
      <w:r w:rsidRPr="003A191D">
        <w:t>-</w:t>
      </w:r>
      <w:r>
        <w:rPr>
          <w:lang w:val="en-US"/>
        </w:rPr>
        <w:t>Y</w:t>
      </w:r>
      <w:r w:rsidRPr="003A191D">
        <w:t>/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X</w:t>
      </w:r>
      <w:r w:rsidRPr="003A191D">
        <w:t xml:space="preserve"> — </w:t>
      </w:r>
      <w:r>
        <w:t xml:space="preserve">номер папки, </w:t>
      </w:r>
      <w:r>
        <w:rPr>
          <w:lang w:val="en-US"/>
        </w:rPr>
        <w:t>Y</w:t>
      </w:r>
      <w:r w:rsidRPr="003A191D">
        <w:t xml:space="preserve"> — </w:t>
      </w:r>
      <w:r>
        <w:t xml:space="preserve">номер бланка в папке, </w:t>
      </w:r>
      <w:r>
        <w:rPr>
          <w:lang w:val="en-US"/>
        </w:rPr>
        <w:t>N</w:t>
      </w:r>
      <w:r w:rsidRPr="003A191D">
        <w:t xml:space="preserve"> — </w:t>
      </w:r>
      <w:r>
        <w:t>номер переключения по этому ТБП в текущем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 xml:space="preserve">Для ОБП номер в формате ОБП № </w:t>
      </w:r>
      <w:r>
        <w:rPr>
          <w:lang w:val="en-US"/>
        </w:rPr>
        <w:t>N</w:t>
      </w:r>
      <w:r w:rsidRPr="003A191D">
        <w:t xml:space="preserve">, </w:t>
      </w:r>
      <w:r>
        <w:t xml:space="preserve">где </w:t>
      </w:r>
      <w:r>
        <w:rPr>
          <w:lang w:val="en-US"/>
        </w:rPr>
        <w:t>N</w:t>
      </w:r>
      <w:r w:rsidRPr="003A191D">
        <w:t xml:space="preserve"> — </w:t>
      </w:r>
      <w:r>
        <w:t>сквозная нумерация ОБП по году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Задание — задание на переключение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Комментарий — комментарий к записи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Автор — автор записи в журнале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Дата — дата начала и окончания переключений</w:t>
      </w:r>
    </w:p>
    <w:p w:rsidR="003A191D" w:rsidRDefault="003A191D" w:rsidP="003A191D">
      <w:pPr>
        <w:pStyle w:val="a3"/>
        <w:numPr>
          <w:ilvl w:val="1"/>
          <w:numId w:val="11"/>
        </w:numPr>
      </w:pPr>
      <w:r>
        <w:t>Команды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t>Бланк — открывает бланк, по которому производились/будут производиться переключения</w:t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>Для ТБП — открывает скан копию ТБП с внедренным номером бланка:</w:t>
      </w:r>
    </w:p>
    <w:p w:rsidR="003A191D" w:rsidRDefault="003A191D" w:rsidP="003A191D">
      <w:pPr>
        <w:pStyle w:val="a3"/>
        <w:ind w:left="3447" w:firstLine="0"/>
      </w:pPr>
      <w:r>
        <w:rPr>
          <w:noProof/>
          <w:lang w:eastAsia="ru-RU"/>
        </w:rPr>
        <w:drawing>
          <wp:inline distT="0" distB="0" distL="0" distR="0" wp14:anchorId="5CE53CB2" wp14:editId="61565DE4">
            <wp:extent cx="3806645" cy="2048493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380" cy="204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1D" w:rsidRDefault="003A191D" w:rsidP="003A191D">
      <w:pPr>
        <w:pStyle w:val="a3"/>
        <w:numPr>
          <w:ilvl w:val="3"/>
          <w:numId w:val="11"/>
        </w:numPr>
      </w:pPr>
      <w:r>
        <w:t xml:space="preserve">Для ОБП — открывает загруженную </w:t>
      </w:r>
      <w:r>
        <w:rPr>
          <w:lang w:val="en-US"/>
        </w:rPr>
        <w:t>WORD</w:t>
      </w:r>
      <w:r>
        <w:t xml:space="preserve"> версию бланка переключений</w:t>
      </w:r>
    </w:p>
    <w:p w:rsidR="003A191D" w:rsidRDefault="003A191D" w:rsidP="003A191D">
      <w:pPr>
        <w:pStyle w:val="a3"/>
        <w:numPr>
          <w:ilvl w:val="2"/>
          <w:numId w:val="11"/>
        </w:numPr>
      </w:pPr>
      <w:r>
        <w:lastRenderedPageBreak/>
        <w:t>Изменить — вызывает окно заполнения параметров переключения</w:t>
      </w:r>
    </w:p>
    <w:p w:rsidR="004E1C7F" w:rsidRDefault="005A052F" w:rsidP="005A052F">
      <w:r>
        <w:t>Фильтр записей. Доступна фильтрация записей в журнале по дате создания и номеру ТБП.</w:t>
      </w:r>
    </w:p>
    <w:p w:rsidR="004E1C7F" w:rsidRDefault="004E1C7F" w:rsidP="003A191D"/>
    <w:p w:rsidR="004E1C7F" w:rsidRDefault="006B6B21" w:rsidP="006B6B21">
      <w:pPr>
        <w:pStyle w:val="2"/>
        <w:numPr>
          <w:ilvl w:val="1"/>
          <w:numId w:val="6"/>
        </w:numPr>
      </w:pPr>
      <w:r>
        <w:t>Вкладка «Замечания»</w:t>
      </w:r>
    </w:p>
    <w:p w:rsidR="006B6B21" w:rsidRDefault="00AF7D44" w:rsidP="00AF7D44">
      <w:pPr>
        <w:jc w:val="center"/>
      </w:pPr>
      <w:r>
        <w:rPr>
          <w:noProof/>
          <w:lang w:eastAsia="ru-RU"/>
        </w:rPr>
        <w:drawing>
          <wp:inline distT="0" distB="0" distL="0" distR="0" wp14:anchorId="3E75F0EC" wp14:editId="672F2088">
            <wp:extent cx="4722079" cy="2468016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276" cy="24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21" w:rsidRDefault="00AF7D44" w:rsidP="006B6B21">
      <w:r>
        <w:t xml:space="preserve">Содержит список замечаний к ТБП. </w:t>
      </w:r>
    </w:p>
    <w:p w:rsidR="00AF7D44" w:rsidRDefault="00AF7D44" w:rsidP="006B6B21">
      <w:r>
        <w:t>Состав таблицы: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создания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№ бланка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Текст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Автор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Дата закрытия замечания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Закрыл — пользователь, закрывший замечание</w:t>
      </w:r>
    </w:p>
    <w:p w:rsidR="00AF7D44" w:rsidRDefault="00AF7D44" w:rsidP="00AF7D44">
      <w:pPr>
        <w:pStyle w:val="a3"/>
        <w:numPr>
          <w:ilvl w:val="0"/>
          <w:numId w:val="11"/>
        </w:numPr>
      </w:pPr>
      <w:r>
        <w:t>Комментарий при закрытии замечания</w:t>
      </w:r>
    </w:p>
    <w:p w:rsidR="000A2780" w:rsidRDefault="000A2780" w:rsidP="00AF7D44">
      <w:pPr>
        <w:pStyle w:val="a3"/>
        <w:numPr>
          <w:ilvl w:val="0"/>
          <w:numId w:val="11"/>
        </w:numPr>
      </w:pPr>
      <w:r>
        <w:t>Команды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Файл — если при создании замечания автор загрузил файл с исправлениями, открывается прикрепленный файл</w:t>
      </w:r>
    </w:p>
    <w:p w:rsidR="000A2780" w:rsidRDefault="000A2780" w:rsidP="000A2780">
      <w:pPr>
        <w:pStyle w:val="a3"/>
        <w:numPr>
          <w:ilvl w:val="1"/>
          <w:numId w:val="11"/>
        </w:numPr>
      </w:pPr>
      <w:r>
        <w:t>Закрыть — кнопка, доступная НОС и зам.НОС, позволяет закрыть замечание.</w:t>
      </w:r>
    </w:p>
    <w:p w:rsidR="006B6B21" w:rsidRDefault="006B6B21" w:rsidP="006B6B21"/>
    <w:p w:rsidR="006B6B21" w:rsidRDefault="000A2780" w:rsidP="000A2780">
      <w:pPr>
        <w:pStyle w:val="2"/>
        <w:numPr>
          <w:ilvl w:val="1"/>
          <w:numId w:val="6"/>
        </w:numPr>
      </w:pPr>
      <w:r>
        <w:t>Вкладка «Пользователи»</w:t>
      </w:r>
    </w:p>
    <w:p w:rsidR="000A2780" w:rsidRDefault="000A2780" w:rsidP="000A2780">
      <w:r>
        <w:t>Если есть разрешение, позволяет редактировать список пользователей системы.</w:t>
      </w:r>
    </w:p>
    <w:p w:rsidR="000A2780" w:rsidRDefault="000A2780" w:rsidP="000A278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7496EC" wp14:editId="7ED8EA4E">
            <wp:extent cx="5001033" cy="2638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7476" cy="26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0A2780" w:rsidP="000A2780"/>
    <w:p w:rsidR="000A2780" w:rsidRDefault="000A2780" w:rsidP="000A2780">
      <w:pPr>
        <w:pStyle w:val="2"/>
        <w:numPr>
          <w:ilvl w:val="1"/>
          <w:numId w:val="6"/>
        </w:numPr>
      </w:pPr>
      <w:r>
        <w:t>Вкладка «О переключениях»</w:t>
      </w:r>
    </w:p>
    <w:p w:rsidR="000A2780" w:rsidRDefault="000A2780" w:rsidP="000A2780">
      <w:r>
        <w:t>Содержит информацию о последних использованных ЛСО и ОБП.</w:t>
      </w:r>
    </w:p>
    <w:p w:rsidR="000A2780" w:rsidRPr="000A2780" w:rsidRDefault="000A2780" w:rsidP="000A2780">
      <w:pPr>
        <w:jc w:val="center"/>
      </w:pPr>
      <w:r>
        <w:rPr>
          <w:noProof/>
          <w:lang w:eastAsia="ru-RU"/>
        </w:rPr>
        <w:drawing>
          <wp:inline distT="0" distB="0" distL="0" distR="0" wp14:anchorId="2D83FF77" wp14:editId="02306F75">
            <wp:extent cx="5042923" cy="264819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6534" cy="265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80" w:rsidRDefault="000A2780" w:rsidP="000A2780"/>
    <w:p w:rsidR="000A2780" w:rsidRDefault="00126242" w:rsidP="00126242">
      <w:pPr>
        <w:pStyle w:val="1"/>
        <w:numPr>
          <w:ilvl w:val="0"/>
          <w:numId w:val="6"/>
        </w:numPr>
      </w:pPr>
      <w:r>
        <w:t>Порядок переключений</w:t>
      </w:r>
    </w:p>
    <w:p w:rsidR="000A2780" w:rsidRDefault="00504708" w:rsidP="000A2780">
      <w:r>
        <w:t>Схема переключений:</w:t>
      </w:r>
    </w:p>
    <w:p w:rsidR="000B6A82" w:rsidRDefault="000B6A82" w:rsidP="000B6A82">
      <w:r>
        <w:t>Для создания записи в журнал переключений есть следующие варианты: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ТБП. Для создания записи необходимо выбрать ТБП в списке и нажать кнопку «Создать запись в журнал (ТБП)»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ОБП, созданному на основе ТБП. Для создания записи необходимо выбрать ТБП в списке и нажать кнопку «Создать запись в журнал (ОБП)»</w:t>
      </w:r>
    </w:p>
    <w:p w:rsidR="000B6A82" w:rsidRDefault="000B6A82" w:rsidP="000B6A82">
      <w:pPr>
        <w:pStyle w:val="a3"/>
        <w:numPr>
          <w:ilvl w:val="0"/>
          <w:numId w:val="17"/>
        </w:numPr>
      </w:pPr>
      <w:r>
        <w:t>Переключения по ОБП, созданному на основе пустого шаблона. Для создания записи необходимо нажать кнопку «Создать ОБП»</w:t>
      </w:r>
    </w:p>
    <w:p w:rsidR="00126242" w:rsidRDefault="000B6A82" w:rsidP="000A2780">
      <w:r>
        <w:t>После этого откроется окно заполнения записи в журнале переключений:</w:t>
      </w:r>
    </w:p>
    <w:p w:rsidR="000B6A82" w:rsidRDefault="00A72DD7" w:rsidP="000B6A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8E55AA" wp14:editId="58D97FDA">
            <wp:extent cx="3331029" cy="2647556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302" cy="265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0B6A82" w:rsidRDefault="000B6A82" w:rsidP="000A2780">
      <w:r>
        <w:t>В данном окне отображается следующая информация: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Номер бланка. Поле нельзя редактировать. Присваивается автоматически.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Задание. Задание на переключение. При создании записи в журнал на основе ТБП, заполняется из имени ТБП. Доступно для редактирования.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Комментарий. Комментарий к переключениям</w:t>
      </w:r>
    </w:p>
    <w:p w:rsidR="000B6A82" w:rsidRDefault="000B6A82" w:rsidP="000B6A82">
      <w:pPr>
        <w:pStyle w:val="a3"/>
        <w:numPr>
          <w:ilvl w:val="0"/>
          <w:numId w:val="18"/>
        </w:numPr>
      </w:pPr>
      <w:r>
        <w:t>Файл бланка — доступно только при переключениях по ОБП</w:t>
      </w:r>
      <w:r w:rsidR="0062536B" w:rsidRPr="0062536B">
        <w:t xml:space="preserve">. </w:t>
      </w:r>
      <w:r w:rsidR="0062536B">
        <w:t>Для редактирования бланка нужно нажать кнопку «Редактор».</w:t>
      </w:r>
      <w:r w:rsidR="0062536B" w:rsidRPr="0062536B">
        <w:t xml:space="preserve"> </w:t>
      </w:r>
      <w:r w:rsidR="0062536B">
        <w:t xml:space="preserve">После этого откроется окно </w:t>
      </w:r>
      <w:r w:rsidR="0062536B">
        <w:rPr>
          <w:lang w:val="en-US"/>
        </w:rPr>
        <w:t>WORD</w:t>
      </w:r>
      <w:r w:rsidR="0062536B" w:rsidRPr="0062536B">
        <w:t xml:space="preserve"> </w:t>
      </w:r>
      <w:r w:rsidR="0062536B">
        <w:t xml:space="preserve"> с загруженным документом. После работ с документом его нужно сохранить и нажать кнопку </w:t>
      </w:r>
      <w:r w:rsidR="0062536B">
        <w:rPr>
          <w:lang w:val="en-US"/>
        </w:rPr>
        <w:t>OK</w:t>
      </w:r>
      <w:r w:rsidR="0062536B" w:rsidRPr="0062536B">
        <w:t xml:space="preserve"> </w:t>
      </w:r>
      <w:r w:rsidR="0062536B">
        <w:t xml:space="preserve"> в окне редактирования бланка. Сохраненный файл загрузится в БД.</w:t>
      </w:r>
      <w:bookmarkStart w:id="0" w:name="_GoBack"/>
      <w:bookmarkEnd w:id="0"/>
    </w:p>
    <w:p w:rsidR="000B6A82" w:rsidRDefault="000B6A82" w:rsidP="000B6A82">
      <w:pPr>
        <w:pStyle w:val="a3"/>
        <w:numPr>
          <w:ilvl w:val="1"/>
          <w:numId w:val="18"/>
        </w:numPr>
      </w:pPr>
      <w:r>
        <w:t xml:space="preserve">Если ОБП создан на основе ТБП, автоматически генерируется файл из ТБП, в котором заменяются шапка и окончание бланка. </w:t>
      </w:r>
    </w:p>
    <w:p w:rsidR="000B6A82" w:rsidRDefault="000B6A82" w:rsidP="000B6A82">
      <w:pPr>
        <w:pStyle w:val="a3"/>
        <w:numPr>
          <w:ilvl w:val="1"/>
          <w:numId w:val="18"/>
        </w:numPr>
      </w:pPr>
      <w:r>
        <w:t xml:space="preserve">Если создан пустой ОБП, автоматически генерируется шаблон пустого ОБП с </w:t>
      </w:r>
      <w:r w:rsidR="00A72DD7">
        <w:t>номером.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ЛСО — доступно только при переключениях по ОБП. Вводятся номера листов ЛСО, использованных для печати бланка.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начаты» — при включенном положении флажка отображается поле для ввода начала переключений</w:t>
      </w:r>
    </w:p>
    <w:p w:rsidR="00A72DD7" w:rsidRDefault="00A72DD7" w:rsidP="00A72DD7">
      <w:pPr>
        <w:pStyle w:val="a3"/>
        <w:numPr>
          <w:ilvl w:val="0"/>
          <w:numId w:val="18"/>
        </w:numPr>
      </w:pPr>
      <w:r>
        <w:t>«Переключения завершены» — при включенном положении флажка отображается поле для ввода окончания переключений</w:t>
      </w:r>
    </w:p>
    <w:p w:rsidR="008E0756" w:rsidRDefault="008E0756" w:rsidP="00A72DD7">
      <w:pPr>
        <w:rPr>
          <w:u w:val="single"/>
        </w:rPr>
      </w:pPr>
    </w:p>
    <w:p w:rsidR="00A72DD7" w:rsidRPr="00A72DD7" w:rsidRDefault="00A72DD7" w:rsidP="00A72DD7">
      <w:pPr>
        <w:rPr>
          <w:u w:val="single"/>
        </w:rPr>
      </w:pPr>
      <w:r w:rsidRPr="00A72DD7">
        <w:rPr>
          <w:u w:val="single"/>
        </w:rPr>
        <w:t>Внимание:</w:t>
      </w:r>
    </w:p>
    <w:p w:rsid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Выполнение переключений</w:t>
      </w:r>
    </w:p>
    <w:p w:rsidR="00E31DAC" w:rsidRDefault="00A72DD7" w:rsidP="00A72DD7">
      <w:r w:rsidRPr="00A72DD7">
        <w:t>Номер бла</w:t>
      </w:r>
      <w:r>
        <w:t>нку присваивается при нажатии кнопок «Создать запись в журнал (ТБП)», «Создать запись в журнал (ОБП)», «Создать ОБП». При этом номер никак не бронируется системой, поэтому если с двух рабочих мест одновременно открыть окно создания ОБП им может присвоиться один номер. Поэтому рекомендуется сначала создать запись в журнал переключений с автоматически сгенерированным файлом</w:t>
      </w:r>
      <w:r w:rsidR="00E31DAC">
        <w:t>. После этого все операции производить из вкладки «Журнал переключений».</w:t>
      </w:r>
    </w:p>
    <w:p w:rsidR="00A72DD7" w:rsidRPr="00A72DD7" w:rsidRDefault="00A72DD7" w:rsidP="00A72DD7">
      <w:pPr>
        <w:pStyle w:val="a3"/>
        <w:numPr>
          <w:ilvl w:val="0"/>
          <w:numId w:val="20"/>
        </w:numPr>
        <w:rPr>
          <w:u w:val="single"/>
        </w:rPr>
      </w:pPr>
      <w:r>
        <w:rPr>
          <w:u w:val="single"/>
        </w:rPr>
        <w:t>Редактирование файла</w:t>
      </w:r>
    </w:p>
    <w:p w:rsidR="00A72DD7" w:rsidRPr="00A72DD7" w:rsidRDefault="00A72DD7" w:rsidP="00A72DD7">
      <w:r w:rsidRPr="00A72DD7">
        <w:t>П</w:t>
      </w:r>
      <w:r w:rsidR="000B6A82" w:rsidRPr="00A72DD7">
        <w:t xml:space="preserve">ри выполнении из браузера кнопка «Редактор» недоступна. </w:t>
      </w:r>
      <w:r w:rsidRPr="00A72DD7">
        <w:t>В этом случае отредактировать файл можно следующим образом: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 xml:space="preserve">Для нового ОБП: </w:t>
      </w:r>
      <w:r w:rsidR="000B6A82" w:rsidRPr="00A72DD7">
        <w:t>загрузить</w:t>
      </w:r>
      <w:r w:rsidRPr="00A72DD7">
        <w:t xml:space="preserve"> ранее созданный</w:t>
      </w:r>
      <w:r w:rsidR="000B6A82" w:rsidRPr="00A72DD7">
        <w:t xml:space="preserve"> файл с локального компьютера, </w:t>
      </w:r>
    </w:p>
    <w:p w:rsidR="00A72DD7" w:rsidRPr="00A72DD7" w:rsidRDefault="00A72DD7" w:rsidP="00A72DD7">
      <w:pPr>
        <w:pStyle w:val="a3"/>
        <w:numPr>
          <w:ilvl w:val="0"/>
          <w:numId w:val="19"/>
        </w:numPr>
      </w:pPr>
      <w:r w:rsidRPr="00A72DD7">
        <w:t>Для ОБП на основе ТБП</w:t>
      </w:r>
      <w:r w:rsidR="000B6A82" w:rsidRPr="00A72DD7">
        <w:t xml:space="preserve">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перейти во вкладку «Журнал», </w:t>
      </w:r>
    </w:p>
    <w:p w:rsidR="00A72DD7" w:rsidRPr="00A72DD7" w:rsidRDefault="00A72DD7" w:rsidP="00A72DD7">
      <w:pPr>
        <w:pStyle w:val="a3"/>
        <w:numPr>
          <w:ilvl w:val="1"/>
          <w:numId w:val="19"/>
        </w:numPr>
      </w:pPr>
      <w:r w:rsidRPr="00A72DD7">
        <w:lastRenderedPageBreak/>
        <w:t>нажать кнопку бланк на созданной записи,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открыть сгенерированный файл,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 xml:space="preserve">сохранить на компьютер, </w:t>
      </w:r>
    </w:p>
    <w:p w:rsidR="00A72DD7" w:rsidRPr="00A72DD7" w:rsidRDefault="000B6A82" w:rsidP="00A72DD7">
      <w:pPr>
        <w:pStyle w:val="a3"/>
        <w:numPr>
          <w:ilvl w:val="1"/>
          <w:numId w:val="19"/>
        </w:numPr>
      </w:pPr>
      <w:r w:rsidRPr="00A72DD7">
        <w:t>изменить</w:t>
      </w:r>
      <w:r w:rsidR="00323A30">
        <w:t xml:space="preserve"> файл</w:t>
      </w:r>
      <w:r w:rsidRPr="00A72DD7">
        <w:t>,</w:t>
      </w:r>
    </w:p>
    <w:p w:rsidR="000B6A82" w:rsidRPr="00A72DD7" w:rsidRDefault="00A72DD7" w:rsidP="00A72DD7">
      <w:pPr>
        <w:pStyle w:val="a3"/>
        <w:numPr>
          <w:ilvl w:val="1"/>
          <w:numId w:val="19"/>
        </w:numPr>
      </w:pPr>
      <w:r w:rsidRPr="00A72DD7">
        <w:t xml:space="preserve">Нажать кнопку «Изменить» </w:t>
      </w:r>
      <w:r w:rsidR="000B6A82" w:rsidRPr="00A72DD7">
        <w:t>загрузить</w:t>
      </w:r>
      <w:r w:rsidRPr="00A72DD7">
        <w:t xml:space="preserve"> измененный файл</w:t>
      </w:r>
      <w:r w:rsidR="000B6A82" w:rsidRPr="00A72DD7">
        <w:t xml:space="preserve"> к записи переключений</w:t>
      </w:r>
    </w:p>
    <w:p w:rsidR="000B6A82" w:rsidRDefault="000B6A82" w:rsidP="000A2780"/>
    <w:p w:rsidR="00A72DD7" w:rsidRDefault="008E0756" w:rsidP="000A2780">
      <w:r>
        <w:t xml:space="preserve">После создания записи в журнал переключений необходимо перейти во вкладку «Журнал», найти созданную запись. 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>При переключении по ТБП — Нажать кнопку файл, будет выведен скан ТБП, с внедренным присвоенным номером.</w:t>
      </w:r>
    </w:p>
    <w:p w:rsidR="008E0756" w:rsidRDefault="008E0756" w:rsidP="008E0756">
      <w:pPr>
        <w:pStyle w:val="a3"/>
        <w:numPr>
          <w:ilvl w:val="0"/>
          <w:numId w:val="21"/>
        </w:numPr>
      </w:pPr>
      <w:r>
        <w:t xml:space="preserve">При переключении по ОБП — Нажать кнопку «Изменить». В окне редактирования нажать кнопку «Редактор», после чего внести изменения в файл ОБП и распечатать его из приложения </w:t>
      </w:r>
      <w:r>
        <w:rPr>
          <w:lang w:val="en-US"/>
        </w:rPr>
        <w:t>WORD</w:t>
      </w:r>
      <w:r w:rsidRPr="008E0756">
        <w:t xml:space="preserve">. </w:t>
      </w:r>
      <w:r>
        <w:t>Также заполнить использованные листы ЛСО.</w:t>
      </w:r>
    </w:p>
    <w:p w:rsidR="008E0756" w:rsidRDefault="008E0756" w:rsidP="008E0756"/>
    <w:p w:rsidR="008E0756" w:rsidRDefault="008E0756" w:rsidP="008E0756">
      <w:r>
        <w:t xml:space="preserve">После производства переключений во вкладке «Журнал» открыть соответствующую запись, ввести параметры переключения (дата начала и завершения переключений). </w:t>
      </w:r>
    </w:p>
    <w:p w:rsidR="008E0756" w:rsidRDefault="008E0756" w:rsidP="008E0756"/>
    <w:p w:rsidR="008E0756" w:rsidRDefault="008E0756" w:rsidP="008E0756">
      <w:r>
        <w:t xml:space="preserve">Схематически порядок переключений приведен </w:t>
      </w:r>
      <w:r w:rsidR="006607E7">
        <w:t>в приложении.</w:t>
      </w:r>
    </w:p>
    <w:p w:rsidR="008E0756" w:rsidRDefault="008E0756" w:rsidP="006607E7">
      <w:pPr>
        <w:ind w:firstLine="0"/>
        <w:jc w:val="center"/>
      </w:pPr>
    </w:p>
    <w:p w:rsidR="008E0756" w:rsidRDefault="008E0756" w:rsidP="008E0756">
      <w:pPr>
        <w:pStyle w:val="1"/>
        <w:numPr>
          <w:ilvl w:val="0"/>
          <w:numId w:val="6"/>
        </w:numPr>
      </w:pPr>
      <w:r>
        <w:t>Создание замечаний к ТБП</w:t>
      </w:r>
    </w:p>
    <w:p w:rsidR="008E0756" w:rsidRDefault="008E0756" w:rsidP="008E0756">
      <w:r>
        <w:t>Если при производстве переключений возникли замечания к ТБП, необходимо внести их в систему. Для этого необходимо на вкладке «Бланки» найти соответствующий бланк, после чего нажать кнопку «Создать замечание». Появится окно редактирования замечания:</w:t>
      </w:r>
    </w:p>
    <w:p w:rsidR="008E0756" w:rsidRDefault="008E0756" w:rsidP="008E0756">
      <w:pPr>
        <w:jc w:val="center"/>
      </w:pPr>
      <w:r>
        <w:rPr>
          <w:noProof/>
          <w:lang w:eastAsia="ru-RU"/>
        </w:rPr>
        <w:drawing>
          <wp:inline distT="0" distB="0" distL="0" distR="0" wp14:anchorId="08F64497" wp14:editId="48A65131">
            <wp:extent cx="3764648" cy="217912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Pr="008E0756" w:rsidRDefault="008E0756" w:rsidP="008E0756">
      <w:r>
        <w:t xml:space="preserve">При нажатии кнопки «Редактор» откроется окно редактора </w:t>
      </w:r>
      <w:r>
        <w:rPr>
          <w:lang w:val="en-US"/>
        </w:rPr>
        <w:t>WORD</w:t>
      </w:r>
      <w:r w:rsidRPr="008E0756">
        <w:t>,</w:t>
      </w:r>
      <w:r>
        <w:t xml:space="preserve"> в котором можно внести замечания по данному бланку. После сохранения документа, и нажатия кнопки ОК документ загрузится в БД.</w:t>
      </w:r>
    </w:p>
    <w:p w:rsidR="008E0756" w:rsidRDefault="008E0756" w:rsidP="008E0756">
      <w:r>
        <w:t>При создании замечания будет отправлено письмо НОС и ЗамНОС.</w:t>
      </w:r>
    </w:p>
    <w:p w:rsidR="008E0756" w:rsidRDefault="008E0756" w:rsidP="008E0756">
      <w:r>
        <w:t>Все активные замечания отображаются в списке ТБП. При производстве переключений, необходимо ознакомиться с активными замечаниями по данному бланку.</w:t>
      </w:r>
    </w:p>
    <w:p w:rsidR="008E0756" w:rsidRDefault="008E0756" w:rsidP="008E0756"/>
    <w:p w:rsidR="008E0756" w:rsidRDefault="008E0756" w:rsidP="008E0756">
      <w:r>
        <w:t>Все созданные замечания можно посмотреть на вкладке «Замечания»</w:t>
      </w:r>
    </w:p>
    <w:p w:rsidR="008E0756" w:rsidRDefault="00D654AF" w:rsidP="00D654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4F46F4" wp14:editId="5A9734F2">
            <wp:extent cx="5119892" cy="1486983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2274" cy="14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56" w:rsidRDefault="00D654AF" w:rsidP="008E0756">
      <w:r>
        <w:t>Закрыть замечание может только НОС, зам.НОС. Для закрытия замечания необходимо нажать кнопку «Закрыть». Появится окно закрытия замечания:</w:t>
      </w:r>
    </w:p>
    <w:p w:rsidR="00D654AF" w:rsidRDefault="00D654AF" w:rsidP="00D654AF">
      <w:pPr>
        <w:jc w:val="center"/>
      </w:pPr>
      <w:r>
        <w:rPr>
          <w:noProof/>
          <w:lang w:eastAsia="ru-RU"/>
        </w:rPr>
        <w:drawing>
          <wp:inline distT="0" distB="0" distL="0" distR="0" wp14:anchorId="362F2CAE" wp14:editId="7236E5C5">
            <wp:extent cx="3299646" cy="1899583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19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AF" w:rsidRDefault="00D654AF" w:rsidP="008E0756"/>
    <w:p w:rsidR="00D654AF" w:rsidRDefault="002170FE" w:rsidP="002170FE">
      <w:pPr>
        <w:pStyle w:val="1"/>
        <w:numPr>
          <w:ilvl w:val="0"/>
          <w:numId w:val="6"/>
        </w:numPr>
      </w:pPr>
      <w:r>
        <w:t>Редактирование списка ТБП</w:t>
      </w:r>
    </w:p>
    <w:p w:rsidR="008E0756" w:rsidRDefault="00F77630" w:rsidP="00F77630">
      <w:pPr>
        <w:pStyle w:val="2"/>
        <w:numPr>
          <w:ilvl w:val="1"/>
          <w:numId w:val="6"/>
        </w:numPr>
      </w:pPr>
      <w:r>
        <w:t>Создание ТБП</w:t>
      </w:r>
    </w:p>
    <w:p w:rsidR="00F77630" w:rsidRDefault="00F77630" w:rsidP="008E0756">
      <w:r>
        <w:t>Для создания ТБП необходимо нажать кнопку «Создать ТБП». Появится окно создания/редактирования ТБП: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drawing>
          <wp:inline distT="0" distB="0" distL="0" distR="0" wp14:anchorId="580F350A" wp14:editId="78F90CFF">
            <wp:extent cx="3454509" cy="19653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5200" cy="19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0FE" w:rsidRDefault="00F77630" w:rsidP="008E0756">
      <w:r>
        <w:t>Необходимо заполнить следующие поля: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Номер бланка — должен быть уникальным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Наименования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>Объект переключений</w:t>
      </w:r>
    </w:p>
    <w:p w:rsidR="00F77630" w:rsidRDefault="00F77630" w:rsidP="00F77630">
      <w:pPr>
        <w:pStyle w:val="a3"/>
        <w:numPr>
          <w:ilvl w:val="0"/>
          <w:numId w:val="26"/>
        </w:numPr>
      </w:pPr>
      <w:r>
        <w:t xml:space="preserve">Файл </w:t>
      </w:r>
      <w:r>
        <w:rPr>
          <w:lang w:val="en-US"/>
        </w:rPr>
        <w:t>PDF</w:t>
      </w:r>
      <w:r w:rsidRPr="00F77630">
        <w:t xml:space="preserve"> (</w:t>
      </w:r>
      <w:r>
        <w:t>выбор производится при нажатии кнопки (…))</w:t>
      </w:r>
    </w:p>
    <w:p w:rsidR="002170FE" w:rsidRDefault="00F77630" w:rsidP="008E0756">
      <w:pPr>
        <w:pStyle w:val="a3"/>
        <w:numPr>
          <w:ilvl w:val="0"/>
          <w:numId w:val="26"/>
        </w:numPr>
      </w:pPr>
      <w:r>
        <w:t xml:space="preserve">Файл </w:t>
      </w:r>
      <w:r w:rsidRPr="00F77630">
        <w:rPr>
          <w:lang w:val="en-US"/>
        </w:rPr>
        <w:t>WORD</w:t>
      </w:r>
      <w:r w:rsidRPr="00F77630">
        <w:t xml:space="preserve"> (</w:t>
      </w:r>
      <w:r>
        <w:t xml:space="preserve">выбор производится при нажатии кнопки </w:t>
      </w:r>
      <w:r w:rsidRPr="00F77630">
        <w:t>(…)).</w:t>
      </w:r>
    </w:p>
    <w:p w:rsidR="002170FE" w:rsidRDefault="002170FE" w:rsidP="008E0756"/>
    <w:p w:rsidR="00F77630" w:rsidRDefault="00F77630" w:rsidP="00F77630">
      <w:pPr>
        <w:pStyle w:val="2"/>
        <w:numPr>
          <w:ilvl w:val="1"/>
          <w:numId w:val="6"/>
        </w:numPr>
      </w:pPr>
      <w:r>
        <w:t>Редактирование бланка</w:t>
      </w:r>
    </w:p>
    <w:p w:rsidR="00F77630" w:rsidRDefault="00F77630" w:rsidP="008E0756">
      <w:r>
        <w:t>Для редактирования бланка, необходимо выбрать его в списке и нажать кнопку «Редактировать». Откроется окно как при создании бланка, но с заполненными полями:</w:t>
      </w:r>
    </w:p>
    <w:p w:rsidR="00F77630" w:rsidRDefault="00F77630" w:rsidP="00F7763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21EF17" wp14:editId="59DE166D">
            <wp:extent cx="3632851" cy="2078181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374" cy="20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F77630" w:rsidP="008E0756"/>
    <w:p w:rsidR="00F77630" w:rsidRDefault="00F77630" w:rsidP="00F77630">
      <w:pPr>
        <w:pStyle w:val="2"/>
        <w:numPr>
          <w:ilvl w:val="1"/>
          <w:numId w:val="6"/>
        </w:numPr>
      </w:pPr>
      <w:r>
        <w:t xml:space="preserve">Удаление бланка </w:t>
      </w:r>
    </w:p>
    <w:p w:rsidR="00F77630" w:rsidRDefault="00F77630" w:rsidP="008E0756">
      <w:r>
        <w:t>Для удаления бланка необходимо нажать кнопку «Удалить». После подтверждения бланк будет удален из списка бланков. (Но так как возможны ссылки на удаляемый бланк в журнале переключений, из БД бланк не удаляется, ему присваивается статус «Неактивный»</w:t>
      </w:r>
      <w:r w:rsidR="00496992">
        <w:t>)</w:t>
      </w:r>
    </w:p>
    <w:p w:rsidR="00F77630" w:rsidRDefault="00F77630" w:rsidP="008E0756"/>
    <w:p w:rsidR="00F77630" w:rsidRDefault="00543E1B" w:rsidP="00543E1B">
      <w:pPr>
        <w:pStyle w:val="2"/>
        <w:numPr>
          <w:ilvl w:val="1"/>
          <w:numId w:val="6"/>
        </w:numPr>
      </w:pPr>
      <w:r>
        <w:t>Пакетная загрузка файлов</w:t>
      </w:r>
    </w:p>
    <w:p w:rsidR="00543E1B" w:rsidRDefault="00543E1B" w:rsidP="00543E1B">
      <w:r>
        <w:t>Если бланки уже созданы и необходимо обновить только загруженные файлы, можно воспользоваться кнопкой «Пакетная загрузка файлов»:</w:t>
      </w:r>
    </w:p>
    <w:p w:rsidR="00543E1B" w:rsidRPr="00543E1B" w:rsidRDefault="00543E1B" w:rsidP="00543E1B">
      <w:r>
        <w:rPr>
          <w:noProof/>
          <w:lang w:eastAsia="ru-RU"/>
        </w:rPr>
        <w:drawing>
          <wp:inline distT="0" distB="0" distL="0" distR="0" wp14:anchorId="373BE3BF" wp14:editId="5881C5B6">
            <wp:extent cx="5429296" cy="266337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1822" cy="26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30" w:rsidRDefault="00543E1B" w:rsidP="008E0756">
      <w:r>
        <w:t>После нажатия кнопки «Добавить» появится окно выбора файлов.</w:t>
      </w:r>
    </w:p>
    <w:p w:rsidR="00543E1B" w:rsidRDefault="00543E1B" w:rsidP="008E0756"/>
    <w:p w:rsidR="00543E1B" w:rsidRDefault="00543E1B" w:rsidP="008E0756">
      <w:r>
        <w:t>Номер бланка, к которому будет загружен файл, определяется из имени файла. Поэтому к имени файла предъявляются следующие требования: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должен быть в начале файла.</w:t>
      </w:r>
    </w:p>
    <w:p w:rsidR="00543E1B" w:rsidRDefault="00543E1B" w:rsidP="00543E1B">
      <w:pPr>
        <w:pStyle w:val="a3"/>
        <w:numPr>
          <w:ilvl w:val="0"/>
          <w:numId w:val="30"/>
        </w:numPr>
      </w:pPr>
      <w:r>
        <w:t>Номер бланка в системе и в имени файла должны точно соответствовать (номера 1-1 и 1-01 это разные номера)</w:t>
      </w:r>
    </w:p>
    <w:p w:rsidR="00543E1B" w:rsidRPr="006607E7" w:rsidRDefault="00543E1B" w:rsidP="008E0756">
      <w:pPr>
        <w:pStyle w:val="a3"/>
        <w:numPr>
          <w:ilvl w:val="0"/>
          <w:numId w:val="30"/>
        </w:numPr>
      </w:pPr>
      <w:r>
        <w:t>После номера бланка должен быть пробел после чего произвольный текст (не обязательно точное название бланка) ИЛИ имя файла должно состоять только из номера бланка (например,</w:t>
      </w:r>
      <w:r w:rsidRPr="00543E1B">
        <w:t xml:space="preserve"> </w:t>
      </w:r>
      <w:r>
        <w:t xml:space="preserve">файлы </w:t>
      </w:r>
      <w:r w:rsidRPr="00543E1B">
        <w:rPr>
          <w:u w:val="single"/>
        </w:rPr>
        <w:t>«1.01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будут распознаны системой, а </w:t>
      </w:r>
      <w:r w:rsidRPr="00543E1B">
        <w:rPr>
          <w:u w:val="single"/>
        </w:rPr>
        <w:t>«1.01Ввод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 w:rsidRPr="00543E1B">
        <w:t xml:space="preserve"> или </w:t>
      </w:r>
      <w:r w:rsidRPr="00543E1B">
        <w:rPr>
          <w:u w:val="single"/>
        </w:rPr>
        <w:t>«1.01. Ввод в работу ГГ-1.</w:t>
      </w:r>
      <w:r w:rsidRPr="00543E1B">
        <w:rPr>
          <w:u w:val="single"/>
          <w:lang w:val="en-US"/>
        </w:rPr>
        <w:t>pdf</w:t>
      </w:r>
      <w:r w:rsidRPr="00543E1B">
        <w:rPr>
          <w:u w:val="single"/>
        </w:rPr>
        <w:t>»</w:t>
      </w:r>
      <w:r>
        <w:t xml:space="preserve"> — нет).</w:t>
      </w:r>
    </w:p>
    <w:p w:rsidR="006607E7" w:rsidRDefault="006607E7" w:rsidP="006607E7">
      <w:pPr>
        <w:pStyle w:val="1"/>
        <w:numPr>
          <w:ilvl w:val="0"/>
          <w:numId w:val="6"/>
        </w:numPr>
      </w:pPr>
      <w:r>
        <w:lastRenderedPageBreak/>
        <w:t>Порядок переключений</w:t>
      </w:r>
    </w:p>
    <w:p w:rsidR="006607E7" w:rsidRPr="006607E7" w:rsidRDefault="006607E7" w:rsidP="006607E7">
      <w:r>
        <w:rPr>
          <w:noProof/>
          <w:lang w:eastAsia="ru-RU"/>
        </w:rPr>
        <w:drawing>
          <wp:inline distT="0" distB="0" distL="0" distR="0" wp14:anchorId="4C82A84A" wp14:editId="4B7EF739">
            <wp:extent cx="5940425" cy="823196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7E7" w:rsidRPr="00660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F234D"/>
    <w:multiLevelType w:val="hybridMultilevel"/>
    <w:tmpl w:val="D46478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81D7516"/>
    <w:multiLevelType w:val="hybridMultilevel"/>
    <w:tmpl w:val="5122E4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EF5081E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EF925F8"/>
    <w:multiLevelType w:val="hybridMultilevel"/>
    <w:tmpl w:val="BA5258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96E58CB"/>
    <w:multiLevelType w:val="hybridMultilevel"/>
    <w:tmpl w:val="79263E9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540CE0"/>
    <w:multiLevelType w:val="hybridMultilevel"/>
    <w:tmpl w:val="8EBC4AA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4B886D0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4F507361"/>
    <w:multiLevelType w:val="hybridMultilevel"/>
    <w:tmpl w:val="5D8645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558402B3"/>
    <w:multiLevelType w:val="hybridMultilevel"/>
    <w:tmpl w:val="59FCB1C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69608BE"/>
    <w:multiLevelType w:val="hybridMultilevel"/>
    <w:tmpl w:val="323482F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5A75008E"/>
    <w:multiLevelType w:val="hybridMultilevel"/>
    <w:tmpl w:val="DF0677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D2D50F7"/>
    <w:multiLevelType w:val="hybridMultilevel"/>
    <w:tmpl w:val="7A0A3CAC"/>
    <w:lvl w:ilvl="0" w:tplc="4A7A970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500D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1094464"/>
    <w:multiLevelType w:val="hybridMultilevel"/>
    <w:tmpl w:val="C978B3F2"/>
    <w:lvl w:ilvl="0" w:tplc="9E06F67E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75BF6340"/>
    <w:multiLevelType w:val="hybridMultilevel"/>
    <w:tmpl w:val="00EA91CE"/>
    <w:lvl w:ilvl="0" w:tplc="A6C209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>
    <w:nsid w:val="7DDA5B5E"/>
    <w:multiLevelType w:val="hybridMultilevel"/>
    <w:tmpl w:val="C786140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13"/>
  </w:num>
  <w:num w:numId="4">
    <w:abstractNumId w:val="4"/>
  </w:num>
  <w:num w:numId="5">
    <w:abstractNumId w:val="2"/>
  </w:num>
  <w:num w:numId="6">
    <w:abstractNumId w:val="2"/>
  </w:num>
  <w:num w:numId="7">
    <w:abstractNumId w:val="12"/>
  </w:num>
  <w:num w:numId="8">
    <w:abstractNumId w:val="6"/>
  </w:num>
  <w:num w:numId="9">
    <w:abstractNumId w:val="10"/>
  </w:num>
  <w:num w:numId="10">
    <w:abstractNumId w:val="6"/>
  </w:num>
  <w:num w:numId="11">
    <w:abstractNumId w:val="5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7"/>
  </w:num>
  <w:num w:numId="17">
    <w:abstractNumId w:val="9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15"/>
  </w:num>
  <w:num w:numId="27">
    <w:abstractNumId w:val="6"/>
  </w:num>
  <w:num w:numId="28">
    <w:abstractNumId w:val="6"/>
  </w:num>
  <w:num w:numId="29">
    <w:abstractNumId w:val="6"/>
  </w:num>
  <w:num w:numId="30">
    <w:abstractNumId w:val="8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E5B"/>
    <w:rsid w:val="000A2780"/>
    <w:rsid w:val="000B6A82"/>
    <w:rsid w:val="00126242"/>
    <w:rsid w:val="002170FE"/>
    <w:rsid w:val="00323A30"/>
    <w:rsid w:val="00336209"/>
    <w:rsid w:val="003A191D"/>
    <w:rsid w:val="00465AE3"/>
    <w:rsid w:val="00496992"/>
    <w:rsid w:val="004E1C7F"/>
    <w:rsid w:val="00504708"/>
    <w:rsid w:val="00543E1B"/>
    <w:rsid w:val="005A052F"/>
    <w:rsid w:val="0062536B"/>
    <w:rsid w:val="006607E7"/>
    <w:rsid w:val="006B6B21"/>
    <w:rsid w:val="0073660B"/>
    <w:rsid w:val="008A4EA2"/>
    <w:rsid w:val="008E0756"/>
    <w:rsid w:val="00A2693C"/>
    <w:rsid w:val="00A46904"/>
    <w:rsid w:val="00A72DD7"/>
    <w:rsid w:val="00AF7D44"/>
    <w:rsid w:val="00B91A4C"/>
    <w:rsid w:val="00C62D01"/>
    <w:rsid w:val="00D654AF"/>
    <w:rsid w:val="00E06E5B"/>
    <w:rsid w:val="00E31DAC"/>
    <w:rsid w:val="00F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A4C"/>
    <w:pPr>
      <w:spacing w:after="0" w:line="240" w:lineRule="auto"/>
      <w:ind w:firstLine="567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65AE3"/>
    <w:pPr>
      <w:keepNext/>
      <w:keepLines/>
      <w:numPr>
        <w:numId w:val="8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5AE3"/>
    <w:pPr>
      <w:keepNext/>
      <w:keepLines/>
      <w:numPr>
        <w:ilvl w:val="1"/>
        <w:numId w:val="8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5AE3"/>
    <w:pPr>
      <w:keepNext/>
      <w:keepLines/>
      <w:numPr>
        <w:ilvl w:val="2"/>
        <w:numId w:val="8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5AE3"/>
    <w:pPr>
      <w:keepNext/>
      <w:keepLines/>
      <w:numPr>
        <w:ilvl w:val="3"/>
        <w:numId w:val="8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5AE3"/>
    <w:pPr>
      <w:keepNext/>
      <w:keepLines/>
      <w:numPr>
        <w:ilvl w:val="4"/>
        <w:numId w:val="8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5AE3"/>
    <w:pPr>
      <w:keepNext/>
      <w:keepLines/>
      <w:numPr>
        <w:ilvl w:val="5"/>
        <w:numId w:val="8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5AE3"/>
    <w:pPr>
      <w:keepNext/>
      <w:keepLines/>
      <w:numPr>
        <w:ilvl w:val="6"/>
        <w:numId w:val="8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5AE3"/>
    <w:pPr>
      <w:keepNext/>
      <w:keepLines/>
      <w:numPr>
        <w:ilvl w:val="7"/>
        <w:numId w:val="8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5AE3"/>
    <w:pPr>
      <w:keepNext/>
      <w:keepLines/>
      <w:numPr>
        <w:ilvl w:val="8"/>
        <w:numId w:val="8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A4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1A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4">
    <w:name w:val="Hyperlink"/>
    <w:basedOn w:val="a0"/>
    <w:uiPriority w:val="99"/>
    <w:unhideWhenUsed/>
    <w:rsid w:val="00B91A4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91A4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1A4C"/>
    <w:rPr>
      <w:rFonts w:ascii="Tahoma" w:hAnsi="Tahoma" w:cs="Tahoma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65A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65AE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65AE3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465AE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465AE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465AE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65AE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sr-votges-015:80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11B20-A2BA-45CE-870F-022F84D38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11</Pages>
  <Words>1526</Words>
  <Characters>8699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РусГидро</Company>
  <LinksUpToDate>false</LinksUpToDate>
  <CharactersWithSpaces>10205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Чекунова Мария Вячеславовна</dc:creator>
  <cp:lastModifiedBy>Чекунова Мария Вячеславовна</cp:lastModifiedBy>
  <cp:revision>22</cp:revision>
  <dcterms:created xsi:type="dcterms:W3CDTF">2016-01-15T03:11:00Z</dcterms:created>
  <dcterms:modified xsi:type="dcterms:W3CDTF">2016-01-15T09:02:00Z</dcterms:modified>
</cp:coreProperties>
</file>