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1СШ-110кВ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ОРУ 110</w:t>
      </w:r>
    </w:p>
    <w:p w:rsidRPr="0018300F" w:rsidR="009057EE" w:rsidP="009057EE" w:rsidRDefault="00486726">
      <w:pPr>
        <w:pStyle w:val="a3"/>
        <w:spacing w:before="240" w:after="240"/>
        <w:jc w:val="both"/>
        <w:rPr>
          <w:rFonts w:ascii="Times New Roman" w:hAnsi="Times New Roman"/>
          <w:b/>
          <w:bCs/>
          <w:sz w:val="32"/>
          <w:szCs w:val="32"/>
        </w:rPr>
      </w:pPr>
      <w:r w:rsidRPr="009057EE">
        <w:rPr>
          <w:rFonts w:ascii="Times New Roman" w:hAnsi="Times New Roman"/>
          <w:sz w:val="24"/>
          <w:szCs w:val="24"/>
          <w:lang w:eastAsia="ru-RU"/>
        </w:rPr>
        <w:t>Цель переключений:</w:t>
      </w:r>
      <w:r w:rsidR="005F27CD">
        <w:rPr>
          <w:rFonts w:ascii="Times New Roman" w:hAnsi="Times New Roman"/>
          <w:lang w:eastAsia="ru-RU"/>
        </w:rPr>
        <w:t xml:space="preserve"> </w:t>
      </w:r>
      <w:r w:rsidRPr="0018300F" w:rsidR="009057EE">
        <w:rPr>
          <w:rFonts w:ascii="Times New Roman" w:hAnsi="Times New Roman"/>
          <w:b/>
          <w:bCs/>
          <w:sz w:val="32"/>
          <w:szCs w:val="32"/>
          <w:u w:val="single"/>
        </w:rPr>
        <w:t>Ввод в работу 1СШ 110.</w:t>
      </w:r>
      <w:r w:rsidRPr="0018300F" w:rsidR="009057EE">
        <w:rPr>
          <w:rFonts w:ascii="Times New Roman" w:hAnsi="Times New Roman"/>
          <w:b/>
          <w:bCs/>
          <w:sz w:val="32"/>
          <w:szCs w:val="32"/>
          <w:u w:val="single"/>
          <w:lang w:val="ru-RU"/>
        </w:rPr>
        <w:t xml:space="preserve"> </w:t>
      </w:r>
      <w:r w:rsidRPr="0018300F" w:rsidR="009057EE">
        <w:rPr>
          <w:rFonts w:ascii="Times New Roman" w:hAnsi="Times New Roman"/>
          <w:b/>
          <w:bCs/>
          <w:sz w:val="32"/>
          <w:szCs w:val="32"/>
          <w:u w:val="single"/>
        </w:rPr>
        <w:t>Вариант 2. Опробование от ШСВ 110.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2A6E77" w:rsidR="00486726" w:rsidTr="005F27CD">
        <w:trPr>
          <w:jc w:val="center"/>
        </w:trPr>
        <w:tc>
          <w:tcPr>
            <w:tcW w:w="10440" w:type="dxa"/>
            <w:shd w:val="clear" w:color="auto" w:fill="auto"/>
          </w:tcPr>
          <w:p w:rsidRPr="00573B4A" w:rsidR="00486726" w:rsidP="00B9642C" w:rsidRDefault="00486726">
            <w:pPr>
              <w:widowControl w:val="0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 w:rsidRPr="00887AD5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 w:rsidRPr="005C3B0C"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486726" w:rsidP="00486726" w:rsidRDefault="00486726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 w:rsidRPr="005F27CD"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Pr="00D922AB" w:rsidR="009057EE" w:rsidP="00B06EDB" w:rsidRDefault="009057EE">
            <w:pPr>
              <w:pStyle w:val="a3"/>
              <w:spacing w:after="120"/>
              <w:ind w:start="719" w:hanging="10"/>
              <w:jc w:val="both"/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</w:pPr>
            <w:r w:rsidRPr="00D922AB"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</w:rPr>
              <w:t>В</w:t>
            </w:r>
            <w:r w:rsidR="00D922AB"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>КЛЮЧЕНЫ</w:t>
            </w:r>
            <w:r w:rsidRPr="00D922A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: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 ЗН 1СШ 110; ЗН ТН 1СШ 110; ШР 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110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Водозабор 1 от 2СШ; ШР 1Т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110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 от 2СШ; ШР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Березовка от 2СШ; ШР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Каучук от 2СШ; ШР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Светлая от 2СШ; ШР</w:t>
            </w:r>
            <w:r w:rsidRPr="00D922AB" w:rsid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КШТ 1 от 2СШ</w:t>
            </w:r>
            <w:r w:rsidRPr="00D922AB" w:rsidR="00FC59A4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Pr="00D922AB" w:rsidR="009057EE" w:rsidP="00B06EDB" w:rsidRDefault="00D922AB">
            <w:pPr>
              <w:pStyle w:val="a3"/>
              <w:spacing w:after="120"/>
              <w:ind w:start="719" w:hanging="10"/>
              <w:jc w:val="both"/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</w:rPr>
              <w:t>О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>ТКЛЮЧЕНЫ</w:t>
            </w:r>
            <w:r w:rsidRPr="00D922AB" w:rsidR="009057EE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: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 ШР ТН 1СШ 110; ШР ШСВ 110 от 2СШ; ШР ШСВ 110 от 1СШ; ШСВ 110; ШР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КШТ 1 от 1СШ; ШР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Светлая от 1СШ; ШР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Каучук от 1СШ; ШР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ВЛ 110 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Березовка от 1СШ; ШР ОВ 110 от 1СШ; ШР ОВ 110 от 2СШ; ШР 1Т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 110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 от 1СШ; ШР </w:t>
            </w:r>
            <w:r w:rsidRPr="00D922A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110 </w:t>
            </w:r>
            <w:r w:rsidRPr="00D922AB" w:rsidR="009057EE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Водозабор 1 от 1СШ</w:t>
            </w:r>
            <w:r w:rsidRPr="00D922AB" w:rsidR="00FC59A4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;</w:t>
            </w:r>
          </w:p>
          <w:p w:rsidRPr="00FC59A4" w:rsidR="009057EE" w:rsidP="009057EE" w:rsidRDefault="009057EE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1СШ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110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ремонте,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все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присоединения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2СШ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110</w:t>
            </w:r>
            <w:r w:rsidRPr="00FC59A4" w:rsidR="00FC59A4"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="005F27CD" w:rsidP="00B06EDB" w:rsidRDefault="009057EE">
            <w:pPr>
              <w:pStyle w:val="a3"/>
              <w:spacing w:after="120"/>
              <w:ind w:start="719" w:hanging="10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</w:t>
            </w: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 xml:space="preserve"> </w:t>
            </w: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Дифзащита</w:t>
            </w:r>
            <w:proofErr w:type="spellEnd"/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шин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110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кВ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«нефиксированная»</w:t>
            </w:r>
            <w:r w:rsidRPr="00463129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АПВ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2СШ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110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кВ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выполнено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3D277B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110 </w:t>
            </w:r>
            <w:r w:rsidR="00FC59A4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«ЧаТЭЦ»</w:t>
            </w:r>
            <w:r w:rsidRPr="00FC59A4" w:rsidR="00FC59A4"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="00D922AB" w:rsidP="00D922AB" w:rsidRDefault="00D922AB">
            <w:pPr>
              <w:ind w:start="720" w:hanging="11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Выполнение переключений с использованием АРМ:</w:t>
            </w:r>
          </w:p>
          <w:p w:rsidR="00D922AB" w:rsidP="00D922AB" w:rsidRDefault="00D922AB">
            <w:pPr>
              <w:tabs>
                <w:tab w:val="left" w:leader="underscore" w:pos="5842"/>
                <w:tab w:val="left" w:leader="underscore" w:pos="7205"/>
              </w:tabs>
              <w:spacing w:after="120"/>
              <w:ind w:start="720" w:hanging="11"/>
              <w:jc w:val="both"/>
              <w:rPr>
                <w:rFonts w:ascii="Times New Roman" w:hAnsi="Times New Roman"/>
                <w:color w:val="000000"/>
                <w:spacing w:val="-1"/>
              </w:rPr>
            </w:pPr>
            <w:r>
              <w:rPr>
                <w:rFonts w:ascii="Times New Roman" w:hAnsi="Times New Roman"/>
                <w:color w:val="000000"/>
                <w:spacing w:val="-1"/>
              </w:rPr>
              <w:t>На Воткинской ГЭС переключения выполняются с АРМ оперативного персонала.</w:t>
            </w:r>
          </w:p>
          <w:p w:rsidR="00D922AB" w:rsidP="00D922AB" w:rsidRDefault="00D922AB">
            <w:pPr>
              <w:widowControl w:val="0"/>
              <w:spacing w:after="120"/>
              <w:ind w:start="719" w:hanging="10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 w:rsidRPr="00DE43DF">
              <w:rPr>
                <w:rFonts w:ascii="Times New Roman" w:hAnsi="Times New Roman"/>
                <w:color w:val="000000"/>
                <w:spacing w:val="-1"/>
                <w:szCs w:val="24"/>
              </w:rPr>
              <w:t>Отсутствует возможность возникновения феррорезон</w:t>
            </w:r>
            <w:r w:rsidR="0082566D">
              <w:rPr>
                <w:rFonts w:ascii="Times New Roman" w:hAnsi="Times New Roman"/>
                <w:color w:val="000000"/>
                <w:spacing w:val="-1"/>
                <w:szCs w:val="24"/>
              </w:rPr>
              <w:t>ан</w:t>
            </w:r>
            <w:r w:rsidRPr="00DE43DF">
              <w:rPr>
                <w:rFonts w:ascii="Times New Roman" w:hAnsi="Times New Roman"/>
                <w:color w:val="000000"/>
                <w:spacing w:val="-1"/>
                <w:szCs w:val="24"/>
              </w:rPr>
              <w:t>са.</w:t>
            </w:r>
          </w:p>
          <w:p w:rsidRPr="0094482C" w:rsidR="0094482C" w:rsidP="00486726" w:rsidRDefault="00486726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 w:rsidRPr="00D36795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Указания об исп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равности оперативной блокировки</w:t>
            </w:r>
            <w:r w:rsidRPr="0000426A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 </w:t>
            </w:r>
            <w:proofErr w:type="gramStart"/>
            <w:r w:rsidRPr="005F27CD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 w:rsidRPr="00FC59A4" w:rsidR="00FC59A4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.</w:t>
            </w:r>
          </w:p>
          <w:p w:rsidRPr="00520592" w:rsidR="00486726" w:rsidP="00486726" w:rsidRDefault="0094482C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 xml:space="preserve">Указания об исправности ДЗШ: </w:t>
            </w:r>
            <w:proofErr w:type="gramStart"/>
            <w:r w:rsidRPr="0094482C">
              <w:rPr>
                <w:rFonts w:ascii="Times New Roman" w:hAnsi="Times New Roman" w:eastAsia="Times New Roman"/>
                <w:b/>
                <w:noProof w:val="0"/>
                <w:u w:val="single"/>
                <w:lang w:eastAsia="ru-RU"/>
              </w:rPr>
              <w:t>исправна</w:t>
            </w:r>
            <w:proofErr w:type="gramEnd"/>
            <w:r w:rsidRPr="00FC59A4" w:rsidR="00FC59A4">
              <w:rPr>
                <w:rFonts w:ascii="Times New Roman" w:hAnsi="Times New Roman" w:eastAsia="Times New Roman"/>
                <w:b/>
                <w:noProof w:val="0"/>
                <w:u w:val="single"/>
                <w:lang w:eastAsia="ru-RU"/>
              </w:rPr>
              <w:t>.</w:t>
            </w:r>
          </w:p>
        </w:tc>
      </w:tr>
      <w:tr xmlns:w="http://schemas.openxmlformats.org/wordprocessingml/2006/main" w:rsidRPr="002A6E77" w:rsidR="00486726" w:rsidTr="005F27CD">
        <w:trPr>
          <w:jc w:val="center"/>
        </w:trPr>
        <w:tc>
          <w:tcPr>
            <w:tcW w:w="10440" w:type="dxa"/>
            <w:shd w:val="clear" w:color="auto" w:fill="auto"/>
          </w:tcPr>
          <w:p w:rsidR="00486726" w:rsidP="00B9642C" w:rsidRDefault="00486726">
            <w:pPr>
              <w:widowControl w:val="0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Pr="002A6E77" w:rsidR="00486726" w:rsidP="00486726" w:rsidRDefault="00486726">
      <w:pPr>
        <w:widowControl w:val="0"/>
        <w:jc w:val="both"/>
        <w:rPr>
          <w:rFonts w:ascii="Times New Roman" w:hAnsi="Times New Roman" w:eastAsia="Times New Roman"/>
          <w:noProof w:val="0"/>
          <w:lang w:eastAsia="ru-RU"/>
        </w:rPr>
      </w:pPr>
    </w:p>
    <w:p w:rsidR="00486726" w:rsidP="00486726" w:rsidRDefault="00486726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 w:rsidRPr="002A6E77"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486726" w:rsidP="00217881" w:rsidRDefault="00486726">
      <w:pPr>
        <w:widowControl w:val="0"/>
        <w:spacing w:before="240" w:after="12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 w:rsidRPr="007B4D42"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811666" w:rsidR="0094482C" w:rsidP="00217881" w:rsidRDefault="0094482C">
      <w:pPr>
        <w:widowControl w:val="0"/>
        <w:spacing w:after="120"/>
        <w:ind w:left="-284" w:firstLine="284"/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</w:pPr>
      <w:r w:rsidRPr="00811666"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>ОРУ 110 кВ:</w:t>
      </w:r>
    </w:p>
    <w:p w:rsidRPr="00C10B33" w:rsidR="0018300F" w:rsidP="0018300F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3B6AD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3B6AD6">
        <w:rPr>
          <w:rFonts w:ascii="Times New Roman" w:hAnsi="Times New Roman"/>
          <w:b/>
          <w:bCs/>
          <w:sz w:val="24"/>
          <w:szCs w:val="24"/>
        </w:rPr>
        <w:t>. №3.</w:t>
      </w:r>
      <w:r w:rsidRPr="003B6AD6">
        <w:rPr>
          <w:rFonts w:ascii="Times New Roman" w:hAnsi="Times New Roman"/>
          <w:color w:val="000000"/>
          <w:spacing w:val="3"/>
          <w:sz w:val="24"/>
          <w:szCs w:val="24"/>
        </w:rPr>
        <w:t xml:space="preserve">Осмотреть </w:t>
      </w:r>
      <w:r w:rsidRPr="003B6AD6">
        <w:rPr>
          <w:rFonts w:ascii="Times New Roman" w:hAnsi="Times New Roman"/>
          <w:b/>
          <w:color w:val="000000"/>
          <w:spacing w:val="3"/>
          <w:sz w:val="24"/>
          <w:szCs w:val="24"/>
        </w:rPr>
        <w:t xml:space="preserve">ШСВ 110 </w:t>
      </w:r>
      <w:r w:rsidRPr="003B6AD6">
        <w:rPr>
          <w:rFonts w:ascii="Times New Roman" w:hAnsi="Times New Roman"/>
          <w:color w:val="000000"/>
          <w:spacing w:val="3"/>
          <w:sz w:val="24"/>
          <w:szCs w:val="24"/>
        </w:rPr>
        <w:t>(</w:t>
      </w:r>
      <w:r w:rsidRPr="003B6AD6">
        <w:rPr>
          <w:rFonts w:ascii="Times New Roman" w:hAnsi="Times New Roman"/>
          <w:sz w:val="24"/>
          <w:szCs w:val="24"/>
        </w:rPr>
        <w:t xml:space="preserve">Проверить отсутствие </w:t>
      </w:r>
      <w:r>
        <w:rPr>
          <w:rFonts w:ascii="Times New Roman" w:hAnsi="Times New Roman"/>
          <w:sz w:val="24"/>
          <w:szCs w:val="24"/>
        </w:rPr>
        <w:t>переносных</w:t>
      </w:r>
      <w:r w:rsidRPr="003B6AD6">
        <w:rPr>
          <w:rFonts w:ascii="Times New Roman" w:hAnsi="Times New Roman"/>
          <w:sz w:val="24"/>
          <w:szCs w:val="24"/>
        </w:rPr>
        <w:t xml:space="preserve"> заземлений и повреждений)</w:t>
      </w:r>
      <w:r w:rsidRPr="003B6AD6">
        <w:rPr>
          <w:rFonts w:ascii="Times New Roman" w:hAnsi="Times New Roman"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1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1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Светлая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Светлая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Каучук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Каучук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ТН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 w:rsidRPr="005017FB">
        <w:rPr>
          <w:b/>
          <w:color w:val="000000"/>
          <w:spacing w:val="3"/>
          <w:sz w:val="24"/>
          <w:szCs w:val="24"/>
        </w:rPr>
        <w:t xml:space="preserve"> 110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Березовка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Березовка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Т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Т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1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C10B33" w:rsidP="00C10B33" w:rsidRDefault="00C10B33">
      <w:pPr>
        <w:pStyle w:val="af3"/>
        <w:widowControl w:val="0"/>
        <w:numPr>
          <w:ilvl w:val="0"/>
          <w:numId w:val="34"/>
        </w:numPr>
        <w:spacing w:before="120" w:line="360" w:lineRule="auto"/>
        <w:ind w:left="357" w:hanging="357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C10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1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663C45" w:rsidR="0018300F" w:rsidP="0018300F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sz w:val="24"/>
          <w:szCs w:val="24"/>
        </w:rPr>
      </w:pPr>
      <w:r w:rsidRPr="00366780">
        <w:rPr>
          <w:rFonts w:ascii="Times New Roman" w:hAnsi="Times New Roman"/>
          <w:sz w:val="24"/>
          <w:szCs w:val="24"/>
        </w:rPr>
        <w:t xml:space="preserve">Проверить отсутствие </w:t>
      </w:r>
      <w:r>
        <w:rPr>
          <w:rFonts w:ascii="Times New Roman" w:hAnsi="Times New Roman"/>
          <w:sz w:val="24"/>
          <w:szCs w:val="24"/>
        </w:rPr>
        <w:t xml:space="preserve">переносных </w:t>
      </w:r>
      <w:r w:rsidRPr="00366780">
        <w:rPr>
          <w:rFonts w:ascii="Times New Roman" w:hAnsi="Times New Roman"/>
          <w:sz w:val="24"/>
          <w:szCs w:val="24"/>
        </w:rPr>
        <w:t>заземлений и повреждений на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3223D">
        <w:rPr>
          <w:rFonts w:ascii="Times New Roman" w:hAnsi="Times New Roman"/>
          <w:b/>
          <w:sz w:val="24"/>
          <w:szCs w:val="24"/>
        </w:rPr>
        <w:t>1СШ</w:t>
      </w:r>
      <w:r>
        <w:rPr>
          <w:rFonts w:ascii="Times New Roman" w:hAnsi="Times New Roman"/>
          <w:b/>
          <w:sz w:val="24"/>
          <w:szCs w:val="24"/>
        </w:rPr>
        <w:t xml:space="preserve"> 110.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№1.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Светлая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2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Ивановка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3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ШСВ 110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4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Каучук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5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ТН 1СШ 110.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D922AB">
        <w:rPr>
          <w:rFonts w:ascii="Times New Roman" w:hAnsi="Times New Roman"/>
          <w:b/>
          <w:bCs/>
          <w:sz w:val="24"/>
          <w:szCs w:val="24"/>
        </w:rPr>
        <w:t>ч. №6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ЧаТЭЦ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7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5-6АТ 110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D922AB">
        <w:rPr>
          <w:rFonts w:ascii="Times New Roman" w:hAnsi="Times New Roman"/>
          <w:b/>
          <w:bCs/>
          <w:sz w:val="24"/>
          <w:szCs w:val="24"/>
        </w:rPr>
        <w:t>ч. №8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Березовка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D922AB">
        <w:rPr>
          <w:rFonts w:ascii="Times New Roman" w:hAnsi="Times New Roman"/>
          <w:b/>
          <w:bCs/>
          <w:sz w:val="24"/>
          <w:szCs w:val="24"/>
        </w:rPr>
        <w:t>ч. №9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ОВ 110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№1</w:t>
      </w:r>
      <w:r w:rsidR="00D922AB">
        <w:rPr>
          <w:rFonts w:ascii="Times New Roman" w:hAnsi="Times New Roman"/>
          <w:b/>
          <w:bCs/>
          <w:sz w:val="24"/>
          <w:szCs w:val="24"/>
        </w:rPr>
        <w:t>0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Дубовая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№1</w:t>
      </w:r>
      <w:r w:rsidR="00D922AB">
        <w:rPr>
          <w:rFonts w:ascii="Times New Roman" w:hAnsi="Times New Roman"/>
          <w:b/>
          <w:bCs/>
          <w:sz w:val="24"/>
          <w:szCs w:val="24"/>
        </w:rPr>
        <w:t>1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1Т 110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№1</w:t>
      </w:r>
      <w:r w:rsidR="00D922AB">
        <w:rPr>
          <w:rFonts w:ascii="Times New Roman" w:hAnsi="Times New Roman"/>
          <w:b/>
          <w:bCs/>
          <w:sz w:val="24"/>
          <w:szCs w:val="24"/>
        </w:rPr>
        <w:t>2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Водозабор-2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№1</w:t>
      </w:r>
      <w:r w:rsidR="00D922AB">
        <w:rPr>
          <w:rFonts w:ascii="Times New Roman" w:hAnsi="Times New Roman"/>
          <w:b/>
          <w:bCs/>
          <w:sz w:val="24"/>
          <w:szCs w:val="24"/>
        </w:rPr>
        <w:t>3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Водозабор-1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3712E6" w:rsidR="00D922AB" w:rsidP="00D922AB" w:rsidRDefault="0018300F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ч. №</w:t>
      </w:r>
      <w:r w:rsidR="00D922AB">
        <w:rPr>
          <w:rFonts w:ascii="Times New Roman" w:hAnsi="Times New Roman"/>
          <w:b/>
          <w:bCs/>
          <w:sz w:val="24"/>
          <w:szCs w:val="24"/>
        </w:rPr>
        <w:t>21</w:t>
      </w:r>
      <w:r w:rsidRPr="003712E6" w:rsidR="00D922AB">
        <w:rPr>
          <w:rFonts w:ascii="Times New Roman" w:hAnsi="Times New Roman"/>
          <w:b/>
          <w:bCs/>
          <w:sz w:val="24"/>
          <w:szCs w:val="24"/>
        </w:rPr>
        <w:t>.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>ШУ</w:t>
      </w:r>
      <w:r w:rsidR="00D922AB">
        <w:rPr>
          <w:rFonts w:ascii="Times New Roman" w:hAnsi="Times New Roman"/>
          <w:b/>
          <w:bCs/>
          <w:sz w:val="24"/>
          <w:szCs w:val="24"/>
        </w:rPr>
        <w:t xml:space="preserve"> ШР ВЛ 110 КШТ-1 от 1СШ.</w:t>
      </w:r>
      <w:r w:rsidRPr="00994435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="00D922AB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D922AB">
        <w:rPr>
          <w:rFonts w:ascii="Times New Roman" w:hAnsi="Times New Roman"/>
          <w:b/>
          <w:bCs/>
          <w:sz w:val="24"/>
          <w:szCs w:val="24"/>
        </w:rPr>
        <w:t>Включить</w:t>
      </w:r>
      <w:r w:rsidRPr="000C6C33" w:rsidR="00D922AB">
        <w:rPr>
          <w:rFonts w:ascii="Times New Roman" w:hAnsi="Times New Roman"/>
          <w:b/>
          <w:bCs/>
          <w:sz w:val="24"/>
          <w:szCs w:val="24"/>
        </w:rPr>
        <w:t xml:space="preserve"> автомат</w:t>
      </w:r>
      <w:r w:rsidR="00D922AB">
        <w:rPr>
          <w:rFonts w:ascii="Times New Roman" w:hAnsi="Times New Roman"/>
          <w:b/>
          <w:bCs/>
          <w:sz w:val="24"/>
          <w:szCs w:val="24"/>
        </w:rPr>
        <w:t>.</w:t>
      </w:r>
    </w:p>
    <w:p w:rsidRPr="00217881" w:rsidR="00D922AB" w:rsidP="00D922AB" w:rsidRDefault="0018300F">
      <w:pPr>
        <w:pStyle w:val="af3"/>
        <w:widowControl w:val="0"/>
        <w:numPr>
          <w:ilvl w:val="0"/>
          <w:numId w:val="34"/>
        </w:numPr>
        <w:spacing w:after="1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3712E6" w:rsidR="00D922AB">
        <w:rPr>
          <w:b/>
          <w:bCs/>
          <w:sz w:val="24"/>
          <w:szCs w:val="24"/>
        </w:rPr>
        <w:t>ч</w:t>
      </w:r>
      <w:proofErr w:type="spellEnd"/>
      <w:r w:rsidRPr="003712E6" w:rsidR="00D922AB">
        <w:rPr>
          <w:b/>
          <w:bCs/>
          <w:sz w:val="24"/>
          <w:szCs w:val="24"/>
        </w:rPr>
        <w:t>. №</w:t>
      </w:r>
      <w:r w:rsidR="00D922AB">
        <w:rPr>
          <w:b/>
          <w:bCs/>
          <w:sz w:val="24"/>
          <w:szCs w:val="24"/>
        </w:rPr>
        <w:t>22</w:t>
      </w:r>
      <w:r w:rsidRPr="003712E6" w:rsidR="00D922AB">
        <w:rPr>
          <w:b/>
          <w:bCs/>
          <w:sz w:val="24"/>
          <w:szCs w:val="24"/>
        </w:rPr>
        <w:t>.</w:t>
      </w:r>
      <w:r w:rsidR="00D922AB">
        <w:rPr>
          <w:b/>
          <w:bCs/>
          <w:sz w:val="24"/>
          <w:szCs w:val="24"/>
        </w:rPr>
        <w:t xml:space="preserve"> </w:t>
      </w:r>
      <w:r w:rsidRPr="000C6C33" w:rsidR="00D922AB">
        <w:rPr>
          <w:b/>
          <w:bCs/>
          <w:sz w:val="24"/>
          <w:szCs w:val="24"/>
        </w:rPr>
        <w:t>ШУ</w:t>
      </w:r>
      <w:r w:rsidR="00D922AB">
        <w:rPr>
          <w:b/>
          <w:bCs/>
          <w:sz w:val="24"/>
          <w:szCs w:val="24"/>
        </w:rPr>
        <w:t xml:space="preserve"> ШР </w:t>
      </w:r>
      <w:proofErr w:type="gramStart"/>
      <w:r w:rsidR="00D922AB">
        <w:rPr>
          <w:b/>
          <w:bCs/>
          <w:sz w:val="24"/>
          <w:szCs w:val="24"/>
        </w:rPr>
        <w:t>ВЛ</w:t>
      </w:r>
      <w:proofErr w:type="gramEnd"/>
      <w:r w:rsidR="00D922AB">
        <w:rPr>
          <w:b/>
          <w:bCs/>
          <w:sz w:val="24"/>
          <w:szCs w:val="24"/>
        </w:rPr>
        <w:t xml:space="preserve"> 110 КШТ-2 от 1СШ.</w:t>
      </w:r>
      <w:r w:rsidRPr="00994435" w:rsidR="00D922AB">
        <w:rPr>
          <w:bCs/>
          <w:sz w:val="24"/>
          <w:szCs w:val="24"/>
        </w:rPr>
        <w:t xml:space="preserve"> </w:t>
      </w:r>
      <w:r w:rsidR="00D922AB">
        <w:rPr>
          <w:bCs/>
          <w:sz w:val="24"/>
          <w:szCs w:val="24"/>
        </w:rPr>
        <w:t xml:space="preserve">Автомат «Управление». </w:t>
      </w:r>
      <w:r w:rsidR="00D922AB">
        <w:rPr>
          <w:b/>
          <w:bCs/>
          <w:sz w:val="24"/>
          <w:szCs w:val="24"/>
        </w:rPr>
        <w:t>Включить</w:t>
      </w:r>
      <w:r w:rsidRPr="000C6C33" w:rsidR="00D922AB">
        <w:rPr>
          <w:b/>
          <w:bCs/>
          <w:sz w:val="24"/>
          <w:szCs w:val="24"/>
        </w:rPr>
        <w:t xml:space="preserve"> автомат</w:t>
      </w:r>
      <w:r w:rsidR="00D922AB">
        <w:rPr>
          <w:b/>
          <w:bCs/>
          <w:sz w:val="24"/>
          <w:szCs w:val="24"/>
        </w:rPr>
        <w:t>.</w:t>
      </w:r>
    </w:p>
    <w:p w:rsidRPr="00FC59A4" w:rsidR="009057EE" w:rsidP="00D922AB" w:rsidRDefault="005C79EA">
      <w:pPr>
        <w:pStyle w:val="a3"/>
        <w:spacing w:before="240" w:after="120"/>
        <w:jc w:val="both"/>
        <w:rPr>
          <w:rFonts w:ascii="Times New Roman" w:hAnsi="Times New Roman"/>
          <w:b/>
          <w:bCs/>
          <w:sz w:val="24"/>
          <w:szCs w:val="22"/>
          <w:highlight w:val="lightGray"/>
          <w:lang w:val="ru-RU"/>
        </w:rPr>
      </w:pPr>
      <w:r w:rsidRPr="00811666">
        <w:rPr>
          <w:rFonts w:ascii="Times New Roman" w:hAnsi="Times New Roman"/>
          <w:b/>
          <w:bCs/>
          <w:sz w:val="24"/>
          <w:szCs w:val="22"/>
          <w:highlight w:val="lightGray"/>
          <w:lang w:val="ru-RU"/>
        </w:rPr>
        <w:t>РЩ 110 кВ:</w:t>
      </w:r>
    </w:p>
    <w:p w:rsidRPr="00811666" w:rsidR="00811666" w:rsidP="00217881" w:rsidRDefault="00811666">
      <w:pPr>
        <w:pStyle w:val="a3"/>
        <w:spacing w:after="120"/>
        <w:jc w:val="both"/>
        <w:rPr>
          <w:rFonts w:ascii="Times New Roman" w:hAnsi="Times New Roman"/>
          <w:b/>
          <w:bCs/>
          <w:sz w:val="24"/>
          <w:szCs w:val="22"/>
          <w:highlight w:val="lightGray"/>
          <w:lang w:val="ru-RU"/>
        </w:rPr>
      </w:pPr>
      <w:r w:rsidRPr="00811666">
        <w:rPr>
          <w:rFonts w:ascii="Times New Roman" w:hAnsi="Times New Roman"/>
          <w:b/>
          <w:bCs/>
          <w:sz w:val="24"/>
          <w:szCs w:val="22"/>
          <w:highlight w:val="lightGray"/>
        </w:rPr>
        <w:t>Проверить правильность установки ключей резервирования цепей ТН 1СШ 110 (при несоответствии установить).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lastRenderedPageBreak/>
        <w:t>110–Р.</w:t>
      </w:r>
      <w:r w:rsidRPr="005263D8">
        <w:rPr>
          <w:rFonts w:ascii="Times New Roman" w:hAnsi="Times New Roman"/>
          <w:sz w:val="24"/>
        </w:rPr>
        <w:t xml:space="preserve"> </w:t>
      </w:r>
      <w:r w:rsidRPr="005263D8">
        <w:rPr>
          <w:rFonts w:ascii="Times New Roman" w:hAnsi="Times New Roman"/>
          <w:bCs/>
          <w:sz w:val="24"/>
          <w:szCs w:val="24"/>
        </w:rPr>
        <w:t>Ключ SA11 «Питание цепей напряжения измерений и учета»</w:t>
      </w:r>
      <w:r w:rsidR="00217881">
        <w:rPr>
          <w:rFonts w:ascii="Times New Roman" w:hAnsi="Times New Roman"/>
          <w:bCs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bCs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bCs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bCs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bCs/>
          <w:sz w:val="24"/>
          <w:szCs w:val="24"/>
        </w:rPr>
        <w:t xml:space="preserve"> в положение «1СШ».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>110–Р.</w:t>
      </w:r>
      <w:r w:rsidRPr="005263D8">
        <w:rPr>
          <w:rFonts w:ascii="Times New Roman" w:hAnsi="Times New Roman"/>
          <w:sz w:val="24"/>
        </w:rPr>
        <w:t xml:space="preserve"> </w:t>
      </w:r>
      <w:r w:rsidRPr="005263D8">
        <w:rPr>
          <w:rFonts w:ascii="Times New Roman" w:hAnsi="Times New Roman"/>
          <w:bCs/>
          <w:sz w:val="24"/>
          <w:szCs w:val="24"/>
        </w:rPr>
        <w:t>Ключ SA12 «Питание цепей напряжения защит»</w:t>
      </w:r>
      <w:r w:rsidR="00217881">
        <w:rPr>
          <w:rFonts w:ascii="Times New Roman" w:hAnsi="Times New Roman"/>
          <w:bCs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bCs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bCs/>
          <w:sz w:val="24"/>
          <w:szCs w:val="24"/>
          <w:lang w:val="ru-RU"/>
        </w:rPr>
        <w:t>П</w:t>
      </w:r>
      <w:proofErr w:type="spellStart"/>
      <w:r w:rsidRPr="005C79EA" w:rsidR="005C79EA">
        <w:rPr>
          <w:rFonts w:ascii="Times New Roman" w:hAnsi="Times New Roman"/>
          <w:b/>
          <w:bCs/>
          <w:sz w:val="24"/>
          <w:szCs w:val="24"/>
        </w:rPr>
        <w:t>еревести</w:t>
      </w:r>
      <w:proofErr w:type="spellEnd"/>
      <w:r w:rsidRPr="005C79EA" w:rsidR="005C79EA">
        <w:rPr>
          <w:rFonts w:ascii="Times New Roman" w:hAnsi="Times New Roman"/>
          <w:b/>
          <w:bCs/>
          <w:sz w:val="24"/>
          <w:szCs w:val="24"/>
        </w:rPr>
        <w:t xml:space="preserve"> в</w:t>
      </w:r>
      <w:r w:rsidRPr="005C79EA" w:rsidR="005C79E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5C79EA">
        <w:rPr>
          <w:rFonts w:ascii="Times New Roman" w:hAnsi="Times New Roman"/>
          <w:b/>
          <w:bCs/>
          <w:sz w:val="24"/>
          <w:szCs w:val="24"/>
        </w:rPr>
        <w:t>положение «1СШ».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>Проверить наличие питания переменным током измерительных преобразователей       1СШ 110.</w:t>
      </w:r>
    </w:p>
    <w:p w:rsidRPr="00DF3514" w:rsidR="009057EE" w:rsidP="0094482C" w:rsidRDefault="00DF3514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DF3514">
        <w:rPr>
          <w:rFonts w:ascii="Times New Roman" w:hAnsi="Times New Roman"/>
          <w:b/>
          <w:sz w:val="24"/>
        </w:rPr>
        <w:t>1–И (внутри шкафа с задней стороны).</w:t>
      </w:r>
      <w:r w:rsidRPr="00DF3514">
        <w:rPr>
          <w:rFonts w:ascii="Times New Roman" w:hAnsi="Times New Roman"/>
          <w:sz w:val="24"/>
        </w:rPr>
        <w:t xml:space="preserve"> Автомат 1QF</w:t>
      </w:r>
      <w:r w:rsidRPr="00DF3514">
        <w:rPr>
          <w:rFonts w:ascii="Times New Roman" w:hAnsi="Times New Roman"/>
          <w:sz w:val="24"/>
          <w:lang w:val="ru-RU"/>
        </w:rPr>
        <w:t>2 «ТН 1СШ</w:t>
      </w:r>
      <w:r w:rsidRPr="00DF3514">
        <w:rPr>
          <w:rFonts w:ascii="Times New Roman" w:hAnsi="Times New Roman"/>
          <w:sz w:val="24"/>
        </w:rPr>
        <w:t xml:space="preserve">». </w:t>
      </w:r>
      <w:r w:rsidRPr="00DF3514">
        <w:rPr>
          <w:rFonts w:ascii="Times New Roman" w:hAnsi="Times New Roman"/>
          <w:b/>
          <w:sz w:val="24"/>
        </w:rPr>
        <w:t>Включен.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</w:rPr>
        <w:t>Ввести в действие защиты ШСВ 110 (для режима опробования системы шин).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 xml:space="preserve">123–Р. </w:t>
      </w:r>
      <w:r w:rsidRPr="005263D8">
        <w:rPr>
          <w:rFonts w:ascii="Times New Roman" w:hAnsi="Times New Roman"/>
          <w:sz w:val="24"/>
          <w:szCs w:val="24"/>
        </w:rPr>
        <w:t xml:space="preserve">Ключ </w:t>
      </w:r>
      <w:r w:rsidRPr="005263D8">
        <w:rPr>
          <w:rFonts w:ascii="Times New Roman" w:hAnsi="Times New Roman"/>
          <w:sz w:val="24"/>
          <w:szCs w:val="24"/>
          <w:lang w:val="en-US"/>
        </w:rPr>
        <w:t>SA</w:t>
      </w:r>
      <w:r w:rsidRPr="005263D8">
        <w:rPr>
          <w:rFonts w:ascii="Times New Roman" w:hAnsi="Times New Roman"/>
          <w:sz w:val="24"/>
          <w:szCs w:val="24"/>
        </w:rPr>
        <w:t>2 «МТЗ 1ст.»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4"/>
          <w:lang w:val="ru-RU"/>
        </w:rPr>
        <w:t>Р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абота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>».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 xml:space="preserve">123–Р. </w:t>
      </w:r>
      <w:r w:rsidRPr="005263D8">
        <w:rPr>
          <w:rFonts w:ascii="Times New Roman" w:hAnsi="Times New Roman"/>
          <w:sz w:val="24"/>
          <w:szCs w:val="24"/>
        </w:rPr>
        <w:t xml:space="preserve">Ключ </w:t>
      </w:r>
      <w:r w:rsidRPr="005263D8">
        <w:rPr>
          <w:rFonts w:ascii="Times New Roman" w:hAnsi="Times New Roman"/>
          <w:sz w:val="24"/>
          <w:szCs w:val="24"/>
          <w:lang w:val="en-US"/>
        </w:rPr>
        <w:t>SA</w:t>
      </w:r>
      <w:r w:rsidRPr="005263D8">
        <w:rPr>
          <w:rFonts w:ascii="Times New Roman" w:hAnsi="Times New Roman"/>
          <w:sz w:val="24"/>
          <w:szCs w:val="24"/>
        </w:rPr>
        <w:t>14 «МТЗ 2ст.»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4"/>
          <w:lang w:val="ru-RU"/>
        </w:rPr>
        <w:t>Р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абота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>».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 xml:space="preserve">123–Р. </w:t>
      </w:r>
      <w:r w:rsidRPr="005263D8">
        <w:rPr>
          <w:rFonts w:ascii="Times New Roman" w:hAnsi="Times New Roman"/>
          <w:sz w:val="24"/>
          <w:szCs w:val="24"/>
        </w:rPr>
        <w:t xml:space="preserve">Ключ </w:t>
      </w:r>
      <w:r w:rsidRPr="005263D8">
        <w:rPr>
          <w:rFonts w:ascii="Times New Roman" w:hAnsi="Times New Roman"/>
          <w:sz w:val="24"/>
          <w:szCs w:val="24"/>
          <w:lang w:val="en-US"/>
        </w:rPr>
        <w:t>SA</w:t>
      </w:r>
      <w:r w:rsidRPr="005263D8">
        <w:rPr>
          <w:rFonts w:ascii="Times New Roman" w:hAnsi="Times New Roman"/>
          <w:sz w:val="24"/>
          <w:szCs w:val="24"/>
        </w:rPr>
        <w:t>1 «ТЗНП 1ст.»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4"/>
          <w:lang w:val="ru-RU"/>
        </w:rPr>
        <w:t>Р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абота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>».</w:t>
      </w:r>
    </w:p>
    <w:p w:rsidRPr="009057EE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 xml:space="preserve">123–Р. </w:t>
      </w:r>
      <w:r w:rsidRPr="005263D8">
        <w:rPr>
          <w:rFonts w:ascii="Times New Roman" w:hAnsi="Times New Roman"/>
          <w:sz w:val="24"/>
          <w:szCs w:val="24"/>
        </w:rPr>
        <w:t xml:space="preserve">Ключ </w:t>
      </w:r>
      <w:r w:rsidRPr="005263D8">
        <w:rPr>
          <w:rFonts w:ascii="Times New Roman" w:hAnsi="Times New Roman"/>
          <w:sz w:val="24"/>
          <w:szCs w:val="24"/>
          <w:lang w:val="en-US"/>
        </w:rPr>
        <w:t>SA</w:t>
      </w:r>
      <w:r w:rsidRPr="005263D8">
        <w:rPr>
          <w:rFonts w:ascii="Times New Roman" w:hAnsi="Times New Roman"/>
          <w:sz w:val="24"/>
          <w:szCs w:val="24"/>
        </w:rPr>
        <w:t>15 «ТЗНП 2,3ст.»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263D8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4"/>
          <w:lang w:val="ru-RU"/>
        </w:rPr>
        <w:t>Р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абота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>».</w:t>
      </w:r>
    </w:p>
    <w:p w:rsidRPr="009057EE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9057EE">
        <w:rPr>
          <w:rFonts w:ascii="Times New Roman" w:hAnsi="Times New Roman"/>
          <w:b/>
          <w:sz w:val="24"/>
        </w:rPr>
        <w:t>123–Р.</w:t>
      </w:r>
      <w:r w:rsidRPr="009057EE">
        <w:rPr>
          <w:rFonts w:ascii="Times New Roman" w:hAnsi="Times New Roman"/>
          <w:sz w:val="24"/>
        </w:rPr>
        <w:t xml:space="preserve"> </w:t>
      </w:r>
      <w:r w:rsidRPr="009057EE">
        <w:rPr>
          <w:rFonts w:ascii="Times New Roman" w:hAnsi="Times New Roman"/>
          <w:sz w:val="24"/>
          <w:szCs w:val="24"/>
        </w:rPr>
        <w:t xml:space="preserve">Ключ </w:t>
      </w:r>
      <w:r w:rsidRPr="009057EE">
        <w:rPr>
          <w:rFonts w:ascii="Times New Roman" w:hAnsi="Times New Roman"/>
          <w:sz w:val="24"/>
          <w:szCs w:val="24"/>
          <w:lang w:val="en-US"/>
        </w:rPr>
        <w:t>SA</w:t>
      </w:r>
      <w:r w:rsidRPr="009057EE">
        <w:rPr>
          <w:rFonts w:ascii="Times New Roman" w:hAnsi="Times New Roman"/>
          <w:sz w:val="24"/>
          <w:szCs w:val="24"/>
        </w:rPr>
        <w:t>13 «</w:t>
      </w:r>
      <w:r w:rsidR="005C79EA">
        <w:rPr>
          <w:rFonts w:ascii="Times New Roman" w:hAnsi="Times New Roman"/>
          <w:sz w:val="24"/>
          <w:szCs w:val="24"/>
          <w:lang w:val="ru-RU"/>
        </w:rPr>
        <w:t>Г</w:t>
      </w:r>
      <w:proofErr w:type="spellStart"/>
      <w:r w:rsidRPr="009057EE">
        <w:rPr>
          <w:rFonts w:ascii="Times New Roman" w:hAnsi="Times New Roman"/>
          <w:sz w:val="24"/>
          <w:szCs w:val="24"/>
        </w:rPr>
        <w:t>руппа</w:t>
      </w:r>
      <w:proofErr w:type="spellEnd"/>
      <w:r w:rsidRPr="009057EE">
        <w:rPr>
          <w:rFonts w:ascii="Times New Roman" w:hAnsi="Times New Roman"/>
          <w:sz w:val="24"/>
          <w:szCs w:val="24"/>
        </w:rPr>
        <w:t xml:space="preserve"> уставок»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9057EE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4"/>
        </w:rPr>
        <w:t xml:space="preserve"> в положение «1».</w:t>
      </w:r>
    </w:p>
    <w:p w:rsidRPr="00565C33" w:rsidR="00565C33" w:rsidP="00565C33" w:rsidRDefault="00565C33">
      <w:pPr>
        <w:pStyle w:val="a3"/>
        <w:spacing w:after="120"/>
        <w:rPr>
          <w:rFonts w:ascii="Times New Roman" w:hAnsi="Times New Roman"/>
          <w:sz w:val="24"/>
          <w:szCs w:val="24"/>
          <w:lang w:val="ru-RU"/>
        </w:rPr>
      </w:pPr>
      <w:r w:rsidRPr="008235E3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отсутствие небаланса в избирательных и пусковых органах ДЗШ 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11</w:t>
      </w:r>
      <w:r w:rsidRPr="008235E3">
        <w:rPr>
          <w:rFonts w:ascii="Times New Roman" w:hAnsi="Times New Roman"/>
          <w:b/>
          <w:sz w:val="24"/>
          <w:szCs w:val="24"/>
          <w:highlight w:val="lightGray"/>
        </w:rPr>
        <w:t>0.</w:t>
      </w:r>
    </w:p>
    <w:p w:rsidRPr="005C79EA" w:rsidR="0094482C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5263D8">
        <w:rPr>
          <w:rFonts w:ascii="Times New Roman" w:hAnsi="Times New Roman"/>
          <w:b/>
          <w:sz w:val="24"/>
        </w:rPr>
        <w:t xml:space="preserve">108–Р. </w:t>
      </w:r>
      <w:r w:rsidRPr="005A69A7" w:rsidR="00565C33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5A69A7" w:rsidR="00565C33">
        <w:rPr>
          <w:rFonts w:ascii="Times New Roman" w:hAnsi="Times New Roman"/>
          <w:sz w:val="24"/>
          <w:szCs w:val="24"/>
          <w:lang w:val="en-US"/>
        </w:rPr>
        <w:t>I</w:t>
      </w:r>
      <w:r w:rsidR="00565C33">
        <w:rPr>
          <w:rFonts w:ascii="Times New Roman" w:hAnsi="Times New Roman"/>
          <w:sz w:val="24"/>
          <w:szCs w:val="24"/>
        </w:rPr>
        <w:t>д,</w:t>
      </w:r>
      <w:r w:rsidRPr="005A69A7" w:rsidR="00565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 w:rsidR="00565C33">
        <w:rPr>
          <w:rFonts w:ascii="Times New Roman" w:hAnsi="Times New Roman"/>
          <w:sz w:val="24"/>
          <w:szCs w:val="24"/>
        </w:rPr>
        <w:t>о.е</w:t>
      </w:r>
      <w:proofErr w:type="spellEnd"/>
      <w:r w:rsidRPr="005A69A7" w:rsidR="00565C33">
        <w:rPr>
          <w:rFonts w:ascii="Times New Roman" w:hAnsi="Times New Roman"/>
          <w:sz w:val="24"/>
          <w:szCs w:val="24"/>
        </w:rPr>
        <w:t>. = 0.00».</w:t>
      </w:r>
    </w:p>
    <w:p w:rsidRPr="00811666" w:rsidR="005C79EA" w:rsidP="00811666" w:rsidRDefault="0018300F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</w:t>
      </w:r>
      <w:r w:rsidRPr="00811666" w:rsidR="005C79EA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110 кВ: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Отключить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ЗН 1СШ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ЗН 1СШ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ЗН 1СШ 110 от ШСВ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922AB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/>
          <w:bCs/>
          <w:iCs/>
          <w:sz w:val="24"/>
          <w:szCs w:val="24"/>
        </w:rPr>
      </w:pPr>
      <w:r w:rsidRPr="00D922AB">
        <w:rPr>
          <w:rFonts w:ascii="Times New Roman" w:hAnsi="Times New Roman"/>
          <w:bCs/>
          <w:iCs/>
          <w:sz w:val="24"/>
          <w:szCs w:val="24"/>
        </w:rPr>
        <w:t>Отключить</w:t>
      </w:r>
      <w:r w:rsidRPr="00D922AB" w:rsidR="00D922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iCs/>
          <w:sz w:val="24"/>
          <w:szCs w:val="24"/>
        </w:rPr>
        <w:t>ЗН ТН 1СШ 110</w:t>
      </w:r>
      <w:r w:rsidRPr="00D922AB" w:rsidR="00D922AB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AF2686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 w:rsidRPr="00D922AB">
        <w:rPr>
          <w:rFonts w:ascii="Times New Roman" w:hAnsi="Times New Roman"/>
          <w:bCs/>
          <w:i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iCs/>
          <w:sz w:val="24"/>
          <w:szCs w:val="24"/>
        </w:rPr>
        <w:t>ЗН ТН 1СШ 110</w:t>
      </w:r>
      <w:r w:rsidRPr="00D922AB" w:rsidR="00D922AB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963E8E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отсутс</w:t>
      </w:r>
      <w:r w:rsidRPr="00D922AB" w:rsidR="00963E8E">
        <w:rPr>
          <w:rFonts w:ascii="Times New Roman" w:hAnsi="Times New Roman"/>
          <w:bCs/>
          <w:sz w:val="24"/>
          <w:szCs w:val="24"/>
        </w:rPr>
        <w:t>твие заземлений и повреждений</w:t>
      </w:r>
      <w:r w:rsidRPr="00D922AB" w:rsidR="00D922AB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1СШ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5C79EA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5C79EA">
        <w:rPr>
          <w:rFonts w:ascii="Times New Roman" w:hAnsi="Times New Roman"/>
          <w:b/>
          <w:bCs/>
          <w:sz w:val="24"/>
          <w:szCs w:val="24"/>
        </w:rPr>
        <w:t>Сообщить НСС, что ЗН 1СШ 110 отключен и можно собирать схему 1СШ 110.</w:t>
      </w:r>
    </w:p>
    <w:p w:rsidRPr="00516004" w:rsidR="00516004" w:rsidP="00516004" w:rsidRDefault="00516004">
      <w:pPr>
        <w:pStyle w:val="a3"/>
        <w:spacing w:after="120"/>
        <w:rPr>
          <w:rFonts w:ascii="Times New Roman" w:hAnsi="Times New Roman"/>
          <w:b/>
          <w:bCs/>
          <w:sz w:val="24"/>
          <w:szCs w:val="24"/>
        </w:rPr>
      </w:pPr>
      <w:r w:rsidRPr="00516004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 110 кВ: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E1155B" w:rsidR="00D922AB">
        <w:rPr>
          <w:rFonts w:ascii="Times New Roman" w:hAnsi="Times New Roman"/>
          <w:b/>
          <w:bCs/>
          <w:sz w:val="24"/>
          <w:szCs w:val="24"/>
        </w:rPr>
        <w:t>ШР ТН 1СШ 110</w:t>
      </w:r>
      <w:r w:rsidRPr="00E1155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E1155B" w:rsidR="00D922AB">
        <w:rPr>
          <w:rFonts w:ascii="Times New Roman" w:hAnsi="Times New Roman"/>
          <w:b/>
          <w:bCs/>
          <w:sz w:val="24"/>
          <w:szCs w:val="24"/>
        </w:rPr>
        <w:t>ШР ТН 1СШ 110</w:t>
      </w:r>
      <w:r w:rsidRPr="00E1155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C59A4" w:rsidR="009057EE" w:rsidP="00811666" w:rsidRDefault="005C79EA">
      <w:pPr>
        <w:pStyle w:val="a3"/>
        <w:spacing w:before="240" w:after="120"/>
        <w:ind w:left="357" w:hanging="357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ОРУ 110 кВ:</w:t>
      </w:r>
    </w:p>
    <w:p w:rsidRPr="00811666" w:rsidR="00811666" w:rsidP="00217881" w:rsidRDefault="00811666">
      <w:pPr>
        <w:pStyle w:val="a3"/>
        <w:spacing w:after="120"/>
        <w:ind w:left="357" w:hanging="357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</w:rPr>
        <w:t>Собрать цепи и включить автоматы с низкой стороны ТН 1СШ 110.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="005C79EA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5263D8" w:rsidR="009057EE">
        <w:rPr>
          <w:rFonts w:ascii="Times New Roman" w:hAnsi="Times New Roman"/>
          <w:sz w:val="24"/>
          <w:szCs w:val="24"/>
        </w:rPr>
        <w:t>лок</w:t>
      </w:r>
      <w:proofErr w:type="spellEnd"/>
      <w:r w:rsidRPr="005263D8" w:rsidR="009057EE">
        <w:rPr>
          <w:rFonts w:ascii="Times New Roman" w:hAnsi="Times New Roman"/>
          <w:sz w:val="24"/>
          <w:szCs w:val="24"/>
        </w:rPr>
        <w:t xml:space="preserve"> 1БИ «Цепи напряжения «звезды» учета и измерений»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</w:rPr>
        <w:t>Установить рабочую крышку</w:t>
      </w:r>
      <w:r w:rsidRPr="005C79EA" w:rsidR="009057EE">
        <w:rPr>
          <w:rFonts w:ascii="Times New Roman" w:hAnsi="Times New Roman"/>
          <w:b/>
          <w:sz w:val="24"/>
          <w:szCs w:val="24"/>
        </w:rPr>
        <w:t>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="005C79EA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5263D8" w:rsidR="009057EE">
        <w:rPr>
          <w:rFonts w:ascii="Times New Roman" w:hAnsi="Times New Roman"/>
          <w:sz w:val="24"/>
          <w:szCs w:val="24"/>
        </w:rPr>
        <w:t>лок</w:t>
      </w:r>
      <w:proofErr w:type="spellEnd"/>
      <w:r w:rsidRPr="005263D8" w:rsidR="009057EE">
        <w:rPr>
          <w:rFonts w:ascii="Times New Roman" w:hAnsi="Times New Roman"/>
          <w:sz w:val="24"/>
          <w:szCs w:val="24"/>
        </w:rPr>
        <w:t xml:space="preserve"> 2БИ «Цепи напряжения «звезды» защит»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</w:rPr>
        <w:t>Установить рабочую крышку</w:t>
      </w:r>
      <w:r w:rsidRPr="005C79EA" w:rsidR="009057EE">
        <w:rPr>
          <w:rFonts w:ascii="Times New Roman" w:hAnsi="Times New Roman"/>
          <w:b/>
          <w:sz w:val="24"/>
          <w:szCs w:val="24"/>
        </w:rPr>
        <w:t>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="005C79EA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5263D8" w:rsidR="009057EE">
        <w:rPr>
          <w:rFonts w:ascii="Times New Roman" w:hAnsi="Times New Roman"/>
          <w:sz w:val="24"/>
          <w:szCs w:val="24"/>
        </w:rPr>
        <w:t>лок</w:t>
      </w:r>
      <w:proofErr w:type="spellEnd"/>
      <w:r w:rsidRPr="005263D8" w:rsidR="009057EE">
        <w:rPr>
          <w:rFonts w:ascii="Times New Roman" w:hAnsi="Times New Roman"/>
          <w:sz w:val="24"/>
          <w:szCs w:val="24"/>
        </w:rPr>
        <w:t xml:space="preserve"> 3БИ «Цепи напряжения «разомкнутого треугольника» защит»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79EA" w:rsidR="005C79EA">
        <w:rPr>
          <w:rFonts w:ascii="Times New Roman" w:hAnsi="Times New Roman"/>
          <w:b/>
          <w:sz w:val="24"/>
          <w:szCs w:val="24"/>
        </w:rPr>
        <w:t>Устано</w:t>
      </w:r>
      <w:proofErr w:type="spellEnd"/>
      <w:r w:rsidR="00217881">
        <w:rPr>
          <w:rFonts w:ascii="Times New Roman" w:hAnsi="Times New Roman"/>
          <w:b/>
          <w:sz w:val="24"/>
          <w:szCs w:val="24"/>
          <w:lang w:val="ru-RU"/>
        </w:rPr>
        <w:t>-</w:t>
      </w:r>
      <w:r w:rsidRPr="005C79EA" w:rsidR="005C79EA">
        <w:rPr>
          <w:rFonts w:ascii="Times New Roman" w:hAnsi="Times New Roman"/>
          <w:b/>
          <w:sz w:val="24"/>
          <w:szCs w:val="24"/>
        </w:rPr>
        <w:t>вить рабочую крышку</w:t>
      </w:r>
      <w:r w:rsidRPr="005C79EA" w:rsidR="009057EE">
        <w:rPr>
          <w:rFonts w:ascii="Times New Roman" w:hAnsi="Times New Roman"/>
          <w:b/>
          <w:sz w:val="24"/>
          <w:szCs w:val="24"/>
        </w:rPr>
        <w:t>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Pr="005263D8" w:rsidR="009057EE">
        <w:rPr>
          <w:rFonts w:ascii="Times New Roman" w:hAnsi="Times New Roman"/>
          <w:sz w:val="24"/>
          <w:szCs w:val="24"/>
        </w:rPr>
        <w:t>1АП «Цепи напряжения «звезды» учета и измерений»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</w:rPr>
        <w:t>Включить автомат</w:t>
      </w:r>
      <w:r w:rsidRPr="005C79EA" w:rsidR="009057EE">
        <w:rPr>
          <w:rFonts w:ascii="Times New Roman" w:hAnsi="Times New Roman"/>
          <w:b/>
          <w:sz w:val="24"/>
          <w:szCs w:val="24"/>
        </w:rPr>
        <w:t>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Pr="005263D8" w:rsidR="009057EE">
        <w:rPr>
          <w:rFonts w:ascii="Times New Roman" w:hAnsi="Times New Roman"/>
          <w:sz w:val="24"/>
          <w:szCs w:val="24"/>
        </w:rPr>
        <w:t>2АП «Цепи напряжения «звезды» защит»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</w:rPr>
        <w:t>Включить автомат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5263D8" w:rsidR="009057EE" w:rsidP="0094482C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я</w:t>
      </w:r>
      <w:r w:rsidR="00E1155B">
        <w:rPr>
          <w:rFonts w:ascii="Times New Roman" w:hAnsi="Times New Roman"/>
          <w:b/>
          <w:sz w:val="24"/>
          <w:szCs w:val="24"/>
          <w:lang w:val="ru-RU"/>
        </w:rPr>
        <w:t xml:space="preserve">ч.№5. </w:t>
      </w:r>
      <w:r w:rsidRPr="00A80A10" w:rsidR="00A80A10">
        <w:rPr>
          <w:rFonts w:ascii="Times New Roman" w:hAnsi="Times New Roman"/>
          <w:b/>
          <w:sz w:val="24"/>
          <w:szCs w:val="24"/>
          <w:lang w:val="ru-RU"/>
        </w:rPr>
        <w:t xml:space="preserve">ТН 1СШ. </w:t>
      </w:r>
      <w:r w:rsidRPr="005263D8" w:rsidR="009057EE">
        <w:rPr>
          <w:rFonts w:ascii="Times New Roman" w:hAnsi="Times New Roman"/>
          <w:sz w:val="24"/>
          <w:szCs w:val="24"/>
        </w:rPr>
        <w:t>3АП «Цепи напряжения «разомкнутого треугольника» защит»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79EA" w:rsidR="005C79EA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</w:rPr>
        <w:t>Включить автомат</w:t>
      </w:r>
      <w:r w:rsidRPr="005C79EA" w:rsidR="009057EE">
        <w:rPr>
          <w:rFonts w:ascii="Times New Roman" w:hAnsi="Times New Roman"/>
          <w:b/>
          <w:sz w:val="24"/>
          <w:szCs w:val="24"/>
        </w:rPr>
        <w:t>.</w:t>
      </w:r>
    </w:p>
    <w:p w:rsidRPr="00811666" w:rsidR="005C79EA" w:rsidP="00811666" w:rsidRDefault="005C79EA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</w:rPr>
      </w:pPr>
      <w:r w:rsidRPr="00811666">
        <w:rPr>
          <w:rFonts w:ascii="Times New Roman" w:hAnsi="Times New Roman"/>
          <w:b/>
          <w:sz w:val="24"/>
          <w:highlight w:val="lightGray"/>
          <w:lang w:val="ru-RU"/>
        </w:rPr>
        <w:t>РЩ 110 кВ: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>Подключить цепи напряжения ТН 1СШ 110 к схеме ДЗШ 110.</w:t>
      </w:r>
    </w:p>
    <w:p w:rsidRPr="00516004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5263D8">
        <w:rPr>
          <w:rFonts w:ascii="Times New Roman" w:hAnsi="Times New Roman"/>
          <w:b/>
          <w:sz w:val="24"/>
        </w:rPr>
        <w:t>108–Р (внутри шкафа).</w:t>
      </w:r>
      <w:r w:rsidRPr="005263D8">
        <w:rPr>
          <w:rFonts w:ascii="Times New Roman" w:hAnsi="Times New Roman"/>
          <w:sz w:val="24"/>
        </w:rPr>
        <w:t xml:space="preserve"> Блок </w:t>
      </w:r>
      <w:r w:rsidRPr="005263D8">
        <w:rPr>
          <w:rFonts w:ascii="Times New Roman" w:hAnsi="Times New Roman"/>
          <w:sz w:val="24"/>
          <w:lang w:val="en-US"/>
        </w:rPr>
        <w:t>SG</w:t>
      </w:r>
      <w:r w:rsidRPr="005263D8">
        <w:rPr>
          <w:rFonts w:ascii="Times New Roman" w:hAnsi="Times New Roman"/>
          <w:sz w:val="24"/>
        </w:rPr>
        <w:t>19 «Цепи напряжения ТН–1СШ»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У</w:t>
      </w:r>
      <w:r w:rsidRPr="005C79EA">
        <w:rPr>
          <w:rFonts w:ascii="Times New Roman" w:hAnsi="Times New Roman"/>
          <w:b/>
          <w:sz w:val="24"/>
        </w:rPr>
        <w:t>становить рабочую крышку.</w:t>
      </w:r>
    </w:p>
    <w:p w:rsidRPr="00E1155B" w:rsidR="00E1155B" w:rsidP="00E1155B" w:rsidRDefault="00E1155B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8235E3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отсутствие небаланса в избирательных и пусковых органах ДЗШ 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11</w:t>
      </w:r>
      <w:r w:rsidRPr="008235E3">
        <w:rPr>
          <w:rFonts w:ascii="Times New Roman" w:hAnsi="Times New Roman"/>
          <w:b/>
          <w:sz w:val="24"/>
          <w:szCs w:val="24"/>
          <w:highlight w:val="lightGray"/>
        </w:rPr>
        <w:t>0.</w:t>
      </w:r>
    </w:p>
    <w:p w:rsidRPr="005263D8" w:rsidR="0094482C" w:rsidP="0094482C" w:rsidRDefault="00217881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108</w:t>
      </w:r>
      <w:r>
        <w:rPr>
          <w:rFonts w:ascii="Times New Roman" w:hAnsi="Times New Roman"/>
          <w:b/>
          <w:sz w:val="24"/>
          <w:lang w:val="ru-RU"/>
        </w:rPr>
        <w:t>-</w:t>
      </w:r>
      <w:r w:rsidRPr="005263D8" w:rsidR="009057EE">
        <w:rPr>
          <w:rFonts w:ascii="Times New Roman" w:hAnsi="Times New Roman"/>
          <w:b/>
          <w:sz w:val="24"/>
        </w:rPr>
        <w:t xml:space="preserve">Р. </w:t>
      </w:r>
      <w:r w:rsidRPr="005A69A7" w:rsidR="00E1155B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5A69A7" w:rsidR="00E1155B">
        <w:rPr>
          <w:rFonts w:ascii="Times New Roman" w:hAnsi="Times New Roman"/>
          <w:sz w:val="24"/>
          <w:szCs w:val="24"/>
          <w:lang w:val="en-US"/>
        </w:rPr>
        <w:t>I</w:t>
      </w:r>
      <w:r w:rsidR="00E1155B">
        <w:rPr>
          <w:rFonts w:ascii="Times New Roman" w:hAnsi="Times New Roman"/>
          <w:sz w:val="24"/>
          <w:szCs w:val="24"/>
        </w:rPr>
        <w:t>д,</w:t>
      </w:r>
      <w:r w:rsidRPr="005A69A7" w:rsidR="00E11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 w:rsidR="00E1155B">
        <w:rPr>
          <w:rFonts w:ascii="Times New Roman" w:hAnsi="Times New Roman"/>
          <w:sz w:val="24"/>
          <w:szCs w:val="24"/>
        </w:rPr>
        <w:t>о.е</w:t>
      </w:r>
      <w:proofErr w:type="spellEnd"/>
      <w:r w:rsidRPr="005A69A7" w:rsidR="00E1155B">
        <w:rPr>
          <w:rFonts w:ascii="Times New Roman" w:hAnsi="Times New Roman"/>
          <w:sz w:val="24"/>
          <w:szCs w:val="24"/>
        </w:rPr>
        <w:t>. = 0.00».</w:t>
      </w:r>
    </w:p>
    <w:p w:rsidRPr="00811666" w:rsidR="005C79EA" w:rsidP="00811666" w:rsidRDefault="0094482C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</w:t>
      </w:r>
      <w:r w:rsidRPr="00811666" w:rsidR="005C79EA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110 кВ: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ШСВ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811666" w:rsidR="005C79EA" w:rsidP="00811666" w:rsidRDefault="005C79EA">
      <w:pPr>
        <w:pStyle w:val="a3"/>
        <w:spacing w:before="240"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811666">
        <w:rPr>
          <w:rFonts w:ascii="Times New Roman" w:hAnsi="Times New Roman"/>
          <w:b/>
          <w:sz w:val="24"/>
          <w:szCs w:val="24"/>
          <w:highlight w:val="lightGray"/>
          <w:lang w:val="ru-RU"/>
        </w:rPr>
        <w:t>РЩ 110 кВ: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терминала </w:t>
      </w:r>
      <w:r w:rsidRPr="00811666">
        <w:rPr>
          <w:rFonts w:ascii="Times New Roman" w:hAnsi="Times New Roman"/>
          <w:b/>
          <w:sz w:val="24"/>
          <w:szCs w:val="24"/>
          <w:highlight w:val="lightGray"/>
        </w:rPr>
        <w:t>защит ШСВ 110 с про</w:t>
      </w:r>
      <w:r w:rsidRPr="00811666">
        <w:rPr>
          <w:rFonts w:ascii="Times New Roman" w:hAnsi="Times New Roman"/>
          <w:b/>
          <w:sz w:val="24"/>
          <w:szCs w:val="24"/>
          <w:highlight w:val="lightGray"/>
          <w:lang w:val="ru-RU"/>
        </w:rPr>
        <w:t>-</w:t>
      </w:r>
      <w:proofErr w:type="spellStart"/>
      <w:r w:rsidRPr="00811666">
        <w:rPr>
          <w:rFonts w:ascii="Times New Roman" w:hAnsi="Times New Roman"/>
          <w:b/>
          <w:sz w:val="24"/>
          <w:szCs w:val="24"/>
          <w:highlight w:val="lightGray"/>
        </w:rPr>
        <w:t>веркой</w:t>
      </w:r>
      <w:proofErr w:type="spellEnd"/>
      <w:r w:rsidRPr="00811666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811666">
        <w:rPr>
          <w:rFonts w:ascii="Times New Roman" w:hAnsi="Times New Roman"/>
          <w:b/>
          <w:bCs/>
          <w:sz w:val="24"/>
          <w:highlight w:val="lightGray"/>
        </w:rPr>
        <w:t>отсутствия сигнализации неисправности</w:t>
      </w:r>
      <w:r w:rsidRPr="00811666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5263D8">
        <w:rPr>
          <w:rFonts w:ascii="Times New Roman" w:hAnsi="Times New Roman"/>
          <w:b/>
          <w:sz w:val="24"/>
        </w:rPr>
        <w:t xml:space="preserve">123–Р. </w:t>
      </w:r>
      <w:r w:rsidRPr="005263D8">
        <w:rPr>
          <w:rFonts w:ascii="Times New Roman" w:hAnsi="Times New Roman"/>
          <w:sz w:val="24"/>
          <w:lang w:val="en-US"/>
        </w:rPr>
        <w:t>SB</w:t>
      </w:r>
      <w:r w:rsidRPr="005263D8">
        <w:rPr>
          <w:rFonts w:ascii="Times New Roman" w:hAnsi="Times New Roman"/>
          <w:sz w:val="24"/>
        </w:rPr>
        <w:t>1 «Съем сигнализации»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C79EA" w:rsidR="005C79EA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</w:rPr>
        <w:t>Нажать кнопку</w:t>
      </w:r>
      <w:r w:rsidRPr="005C79EA">
        <w:rPr>
          <w:rFonts w:ascii="Times New Roman" w:hAnsi="Times New Roman"/>
          <w:b/>
          <w:sz w:val="24"/>
        </w:rPr>
        <w:t>.</w:t>
      </w:r>
      <w:r w:rsidRPr="005263D8">
        <w:rPr>
          <w:rFonts w:ascii="Times New Roman" w:hAnsi="Times New Roman"/>
          <w:sz w:val="24"/>
        </w:rPr>
        <w:t xml:space="preserve"> 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5263D8">
        <w:rPr>
          <w:rFonts w:ascii="Times New Roman" w:hAnsi="Times New Roman"/>
          <w:b/>
          <w:sz w:val="24"/>
        </w:rPr>
        <w:t>123–Р.</w:t>
      </w:r>
      <w:r w:rsidRPr="005263D8">
        <w:rPr>
          <w:rFonts w:ascii="Times New Roman" w:hAnsi="Times New Roman"/>
          <w:sz w:val="24"/>
        </w:rPr>
        <w:t xml:space="preserve"> </w:t>
      </w:r>
      <w:r w:rsidR="00237F98">
        <w:rPr>
          <w:rFonts w:ascii="Times New Roman" w:hAnsi="Times New Roman"/>
          <w:sz w:val="24"/>
          <w:lang w:val="ru-RU"/>
        </w:rPr>
        <w:t>Б</w:t>
      </w:r>
      <w:r w:rsidRPr="005263D8">
        <w:rPr>
          <w:rFonts w:ascii="Times New Roman" w:hAnsi="Times New Roman"/>
          <w:sz w:val="24"/>
        </w:rPr>
        <w:t>линкер КН</w:t>
      </w:r>
      <w:proofErr w:type="gramStart"/>
      <w:r w:rsidRPr="005263D8">
        <w:rPr>
          <w:rFonts w:ascii="Times New Roman" w:hAnsi="Times New Roman"/>
          <w:sz w:val="24"/>
        </w:rPr>
        <w:t>2</w:t>
      </w:r>
      <w:proofErr w:type="gramEnd"/>
      <w:r w:rsidRPr="005263D8">
        <w:rPr>
          <w:rFonts w:ascii="Times New Roman" w:hAnsi="Times New Roman"/>
          <w:sz w:val="24"/>
        </w:rPr>
        <w:t xml:space="preserve"> «Неисправность»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237F98" w:rsidR="00237F98">
        <w:rPr>
          <w:rFonts w:ascii="Times New Roman" w:hAnsi="Times New Roman"/>
          <w:sz w:val="24"/>
        </w:rPr>
        <w:t xml:space="preserve"> </w:t>
      </w:r>
      <w:proofErr w:type="spellStart"/>
      <w:r w:rsidRPr="00237F98" w:rsidR="00237F98">
        <w:rPr>
          <w:rFonts w:ascii="Times New Roman" w:hAnsi="Times New Roman"/>
          <w:b/>
          <w:sz w:val="24"/>
        </w:rPr>
        <w:t>Сквитировать</w:t>
      </w:r>
      <w:proofErr w:type="spellEnd"/>
      <w:r w:rsidRPr="00237F98">
        <w:rPr>
          <w:rFonts w:ascii="Times New Roman" w:hAnsi="Times New Roman"/>
          <w:b/>
          <w:sz w:val="24"/>
        </w:rPr>
        <w:t>.</w:t>
      </w:r>
      <w:r w:rsidRPr="005263D8">
        <w:rPr>
          <w:rFonts w:ascii="Times New Roman" w:hAnsi="Times New Roman"/>
          <w:sz w:val="24"/>
        </w:rPr>
        <w:t xml:space="preserve"> 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b/>
          <w:sz w:val="24"/>
          <w:szCs w:val="22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2"/>
          <w:highlight w:val="lightGray"/>
        </w:rPr>
        <w:t>Ввести режим опробования в ДЗШ 110.</w:t>
      </w:r>
    </w:p>
    <w:p w:rsidRPr="005263D8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/>
          <w:sz w:val="24"/>
          <w:szCs w:val="22"/>
        </w:rPr>
      </w:pPr>
      <w:r w:rsidRPr="005263D8">
        <w:rPr>
          <w:rFonts w:ascii="Times New Roman" w:hAnsi="Times New Roman"/>
          <w:b/>
          <w:sz w:val="24"/>
          <w:szCs w:val="22"/>
        </w:rPr>
        <w:t xml:space="preserve">108-Р. </w:t>
      </w:r>
      <w:r w:rsidRPr="005263D8">
        <w:rPr>
          <w:rFonts w:ascii="Times New Roman" w:hAnsi="Times New Roman"/>
          <w:sz w:val="24"/>
          <w:szCs w:val="22"/>
        </w:rPr>
        <w:t xml:space="preserve">Ключ </w:t>
      </w:r>
      <w:r w:rsidRPr="005263D8">
        <w:rPr>
          <w:rFonts w:ascii="Times New Roman" w:hAnsi="Times New Roman"/>
          <w:sz w:val="24"/>
          <w:szCs w:val="22"/>
          <w:lang w:val="en-US"/>
        </w:rPr>
        <w:t>SA</w:t>
      </w:r>
      <w:r>
        <w:rPr>
          <w:rFonts w:ascii="Times New Roman" w:hAnsi="Times New Roman"/>
          <w:sz w:val="24"/>
          <w:szCs w:val="22"/>
        </w:rPr>
        <w:t>6 «Опробование систем</w:t>
      </w:r>
      <w:r w:rsidRPr="005263D8">
        <w:rPr>
          <w:rFonts w:ascii="Times New Roman" w:hAnsi="Times New Roman"/>
          <w:sz w:val="24"/>
          <w:szCs w:val="22"/>
        </w:rPr>
        <w:t xml:space="preserve"> шин»</w:t>
      </w:r>
      <w:r w:rsidR="00217881">
        <w:rPr>
          <w:rFonts w:ascii="Times New Roman" w:hAnsi="Times New Roman"/>
          <w:sz w:val="24"/>
          <w:szCs w:val="22"/>
          <w:lang w:val="ru-RU"/>
        </w:rPr>
        <w:t>.</w:t>
      </w:r>
      <w:r w:rsidRPr="005263D8">
        <w:rPr>
          <w:rFonts w:ascii="Times New Roman" w:hAnsi="Times New Roman"/>
          <w:sz w:val="24"/>
          <w:szCs w:val="22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2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2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2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2"/>
          <w:lang w:val="ru-RU"/>
        </w:rPr>
        <w:t>Р</w:t>
      </w:r>
      <w:proofErr w:type="spellStart"/>
      <w:r w:rsidRPr="005C79EA">
        <w:rPr>
          <w:rFonts w:ascii="Times New Roman" w:hAnsi="Times New Roman"/>
          <w:b/>
          <w:sz w:val="24"/>
          <w:szCs w:val="22"/>
        </w:rPr>
        <w:t>абота</w:t>
      </w:r>
      <w:proofErr w:type="spellEnd"/>
      <w:r w:rsidRPr="005C79EA">
        <w:rPr>
          <w:rFonts w:ascii="Times New Roman" w:hAnsi="Times New Roman"/>
          <w:b/>
          <w:sz w:val="24"/>
          <w:szCs w:val="22"/>
        </w:rPr>
        <w:t>».</w:t>
      </w:r>
    </w:p>
    <w:p w:rsidRPr="00811666" w:rsidR="005C79EA" w:rsidP="00811666" w:rsidRDefault="0094482C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</w:t>
      </w:r>
      <w:r w:rsidRPr="00811666" w:rsidR="0083491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САУ</w:t>
      </w:r>
      <w:r w:rsidRPr="00811666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ГЩУ </w:t>
      </w:r>
      <w:r w:rsidRPr="00811666">
        <w:rPr>
          <w:rFonts w:ascii="Times New Roman" w:hAnsi="Times New Roman"/>
          <w:bCs/>
          <w:sz w:val="24"/>
          <w:szCs w:val="24"/>
          <w:highlight w:val="lightGray"/>
          <w:lang w:val="ru-RU"/>
        </w:rPr>
        <w:t>(выполняет НСС)</w:t>
      </w:r>
      <w:r w:rsidRPr="00811666" w:rsidR="005C79EA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: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ШСВ 110 (опробование 1СШ 110)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5C79EA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ШСВ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2"/>
        </w:rPr>
      </w:pPr>
      <w:r>
        <w:rPr>
          <w:rFonts w:ascii="Times New Roman" w:hAnsi="Times New Roman"/>
          <w:bCs/>
          <w:sz w:val="24"/>
          <w:szCs w:val="22"/>
          <w:lang w:val="ru-RU"/>
        </w:rPr>
        <w:t>По приборам на ГЩУ п</w:t>
      </w:r>
      <w:proofErr w:type="spellStart"/>
      <w:r w:rsidRPr="00A80A10" w:rsidR="009057EE">
        <w:rPr>
          <w:rFonts w:ascii="Times New Roman" w:hAnsi="Times New Roman"/>
          <w:bCs/>
          <w:sz w:val="24"/>
          <w:szCs w:val="22"/>
        </w:rPr>
        <w:t>роверить</w:t>
      </w:r>
      <w:proofErr w:type="spellEnd"/>
      <w:r w:rsidRPr="00A80A10" w:rsidR="009057EE">
        <w:rPr>
          <w:rFonts w:ascii="Times New Roman" w:hAnsi="Times New Roman"/>
          <w:bCs/>
          <w:sz w:val="24"/>
          <w:szCs w:val="22"/>
        </w:rPr>
        <w:t xml:space="preserve"> наличие напряжения на 1СШ 110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A80A10" w:rsidR="009057EE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bCs/>
          <w:sz w:val="24"/>
          <w:szCs w:val="22"/>
        </w:rPr>
      </w:pPr>
      <w:r w:rsidRPr="00A80A10">
        <w:rPr>
          <w:rFonts w:ascii="Times New Roman" w:hAnsi="Times New Roman"/>
          <w:bCs/>
          <w:sz w:val="24"/>
          <w:szCs w:val="22"/>
        </w:rPr>
        <w:t xml:space="preserve">Проверить наличие измерений </w:t>
      </w:r>
      <w:r w:rsidRPr="00A80A10">
        <w:rPr>
          <w:rFonts w:ascii="Times New Roman" w:hAnsi="Times New Roman"/>
          <w:bCs/>
          <w:sz w:val="24"/>
          <w:szCs w:val="22"/>
          <w:lang w:val="en-US"/>
        </w:rPr>
        <w:t>U</w:t>
      </w:r>
      <w:r w:rsidRPr="00A80A10">
        <w:rPr>
          <w:rFonts w:ascii="Times New Roman" w:hAnsi="Times New Roman"/>
          <w:bCs/>
          <w:sz w:val="24"/>
          <w:szCs w:val="22"/>
        </w:rPr>
        <w:t xml:space="preserve"> и </w:t>
      </w:r>
      <w:r w:rsidRPr="00A80A10">
        <w:rPr>
          <w:rFonts w:ascii="Times New Roman" w:hAnsi="Times New Roman"/>
          <w:bCs/>
          <w:sz w:val="24"/>
          <w:szCs w:val="22"/>
          <w:lang w:val="en-US"/>
        </w:rPr>
        <w:t>F</w:t>
      </w:r>
      <w:r w:rsidRPr="00A80A10">
        <w:rPr>
          <w:rFonts w:ascii="Times New Roman" w:hAnsi="Times New Roman"/>
          <w:bCs/>
          <w:sz w:val="24"/>
          <w:szCs w:val="22"/>
        </w:rPr>
        <w:t xml:space="preserve"> 1СШ 110 </w:t>
      </w:r>
      <w:r w:rsidRPr="00A80A10">
        <w:rPr>
          <w:rFonts w:ascii="Times New Roman" w:hAnsi="Times New Roman"/>
          <w:sz w:val="24"/>
          <w:szCs w:val="24"/>
        </w:rPr>
        <w:t>(телеизмерения «КОТМИ»).</w:t>
      </w:r>
    </w:p>
    <w:p w:rsidRPr="00811666" w:rsidR="005C79EA" w:rsidP="00811666" w:rsidRDefault="005C79EA">
      <w:pPr>
        <w:pStyle w:val="a3"/>
        <w:spacing w:before="240" w:after="120"/>
        <w:ind w:left="357" w:hanging="357"/>
        <w:rPr>
          <w:rFonts w:ascii="Times New Roman" w:hAnsi="Times New Roman"/>
          <w:b/>
          <w:bCs/>
          <w:sz w:val="24"/>
          <w:szCs w:val="22"/>
          <w:highlight w:val="lightGray"/>
          <w:lang w:val="ru-RU"/>
        </w:rPr>
      </w:pPr>
      <w:r w:rsidRPr="00811666">
        <w:rPr>
          <w:rFonts w:ascii="Times New Roman" w:hAnsi="Times New Roman"/>
          <w:b/>
          <w:bCs/>
          <w:sz w:val="24"/>
          <w:szCs w:val="22"/>
          <w:highlight w:val="lightGray"/>
          <w:lang w:val="ru-RU"/>
        </w:rPr>
        <w:t>РЩ 110 кВ: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szCs w:val="22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2"/>
          <w:highlight w:val="lightGray"/>
        </w:rPr>
        <w:t>Вывести режим опробования в ДЗШ 110.</w:t>
      </w:r>
    </w:p>
    <w:p w:rsidRPr="005C3E2C" w:rsidR="005C3E2C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2"/>
        </w:rPr>
      </w:pPr>
      <w:r w:rsidRPr="005263D8">
        <w:rPr>
          <w:rFonts w:ascii="Times New Roman" w:hAnsi="Times New Roman"/>
          <w:b/>
          <w:sz w:val="24"/>
          <w:szCs w:val="22"/>
        </w:rPr>
        <w:t xml:space="preserve">108-Р. </w:t>
      </w:r>
      <w:r w:rsidRPr="005263D8">
        <w:rPr>
          <w:rFonts w:ascii="Times New Roman" w:hAnsi="Times New Roman"/>
          <w:sz w:val="24"/>
          <w:szCs w:val="22"/>
        </w:rPr>
        <w:t xml:space="preserve">Ключ </w:t>
      </w:r>
      <w:r w:rsidRPr="005263D8">
        <w:rPr>
          <w:rFonts w:ascii="Times New Roman" w:hAnsi="Times New Roman"/>
          <w:sz w:val="24"/>
          <w:szCs w:val="22"/>
          <w:lang w:val="en-US"/>
        </w:rPr>
        <w:t>SA</w:t>
      </w:r>
      <w:r>
        <w:rPr>
          <w:rFonts w:ascii="Times New Roman" w:hAnsi="Times New Roman"/>
          <w:sz w:val="24"/>
          <w:szCs w:val="22"/>
        </w:rPr>
        <w:t>6 «Опробование систем</w:t>
      </w:r>
      <w:r w:rsidRPr="005263D8">
        <w:rPr>
          <w:rFonts w:ascii="Times New Roman" w:hAnsi="Times New Roman"/>
          <w:sz w:val="24"/>
          <w:szCs w:val="22"/>
        </w:rPr>
        <w:t xml:space="preserve"> шин»</w:t>
      </w:r>
      <w:r w:rsidR="00217881">
        <w:rPr>
          <w:rFonts w:ascii="Times New Roman" w:hAnsi="Times New Roman"/>
          <w:sz w:val="24"/>
          <w:szCs w:val="22"/>
          <w:lang w:val="ru-RU"/>
        </w:rPr>
        <w:t>.</w:t>
      </w:r>
      <w:r w:rsidRPr="005263D8">
        <w:rPr>
          <w:rFonts w:ascii="Times New Roman" w:hAnsi="Times New Roman"/>
          <w:sz w:val="24"/>
          <w:szCs w:val="22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2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  <w:szCs w:val="22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  <w:szCs w:val="22"/>
        </w:rPr>
        <w:t xml:space="preserve"> в положение «вывод».</w:t>
      </w:r>
    </w:p>
    <w:p w:rsidRPr="00811666" w:rsidR="00811666" w:rsidP="00811666" w:rsidRDefault="00811666">
      <w:pPr>
        <w:pStyle w:val="a3"/>
        <w:spacing w:after="120"/>
        <w:jc w:val="both"/>
        <w:rPr>
          <w:rFonts w:ascii="Times New Roman" w:hAnsi="Times New Roman"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>Вывести действие защит ШСВ 110 с проверкой правильности установки оперативных переключателей на соответствие режиму работы оборудования.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SA5 «Комплект»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  <w:szCs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Р</w:t>
      </w:r>
      <w:proofErr w:type="spellStart"/>
      <w:r w:rsidRPr="005C79EA" w:rsidR="009057EE">
        <w:rPr>
          <w:rFonts w:ascii="Times New Roman" w:hAnsi="Times New Roman"/>
          <w:b/>
          <w:sz w:val="24"/>
        </w:rPr>
        <w:t>абота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SA3 «УРОВ»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Р</w:t>
      </w:r>
      <w:proofErr w:type="spellStart"/>
      <w:r w:rsidRPr="005C79EA" w:rsidR="009057EE">
        <w:rPr>
          <w:rFonts w:ascii="Times New Roman" w:hAnsi="Times New Roman"/>
          <w:b/>
          <w:sz w:val="24"/>
        </w:rPr>
        <w:t>абота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SA2 «МТЗ 1ст.»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SA14 «МТЗ 2ст.»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 «ТЗНП 1ст.»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18300F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lastRenderedPageBreak/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SA15 «ТЗНП 2,3ст.»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18300F" w:rsidP="0018300F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>
        <w:rPr>
          <w:rFonts w:ascii="Times New Roman" w:hAnsi="Times New Roman"/>
          <w:sz w:val="24"/>
        </w:rPr>
        <w:t>Ключ SA</w:t>
      </w:r>
      <w:r>
        <w:rPr>
          <w:rFonts w:ascii="Times New Roman" w:hAnsi="Times New Roman"/>
          <w:sz w:val="24"/>
          <w:lang w:val="ru-RU"/>
        </w:rPr>
        <w:t>9</w:t>
      </w:r>
      <w:r w:rsidRPr="005263D8">
        <w:rPr>
          <w:rFonts w:ascii="Times New Roman" w:hAnsi="Times New Roman"/>
          <w:sz w:val="24"/>
        </w:rPr>
        <w:t xml:space="preserve"> «АПВ»</w:t>
      </w:r>
      <w:r>
        <w:rPr>
          <w:rFonts w:ascii="Times New Roman" w:hAnsi="Times New Roman"/>
          <w:sz w:val="24"/>
          <w:lang w:val="ru-RU"/>
        </w:rPr>
        <w:t>.</w:t>
      </w:r>
      <w:r w:rsidRPr="005263D8">
        <w:rPr>
          <w:rFonts w:ascii="Times New Roman" w:hAnsi="Times New Roman"/>
          <w:sz w:val="24"/>
        </w:rPr>
        <w:t xml:space="preserve"> </w:t>
      </w:r>
      <w:r w:rsidRP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</w:rPr>
        <w:t xml:space="preserve"> в положение «</w:t>
      </w:r>
      <w:r>
        <w:rPr>
          <w:rFonts w:ascii="Times New Roman" w:hAnsi="Times New Roman"/>
          <w:b/>
          <w:sz w:val="24"/>
          <w:lang w:val="ru-RU"/>
        </w:rPr>
        <w:t>Работа</w:t>
      </w:r>
      <w:r w:rsidRPr="005C79EA">
        <w:rPr>
          <w:rFonts w:ascii="Times New Roman" w:hAnsi="Times New Roman"/>
          <w:b/>
          <w:sz w:val="24"/>
        </w:rPr>
        <w:t>».</w:t>
      </w:r>
    </w:p>
    <w:p w:rsidRPr="005263D8" w:rsidR="0018300F" w:rsidP="0018300F" w:rsidRDefault="0018300F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>
        <w:rPr>
          <w:rFonts w:ascii="Times New Roman" w:hAnsi="Times New Roman"/>
          <w:sz w:val="24"/>
        </w:rPr>
        <w:t>Ключ SA</w:t>
      </w:r>
      <w:r>
        <w:rPr>
          <w:rFonts w:ascii="Times New Roman" w:hAnsi="Times New Roman"/>
          <w:sz w:val="24"/>
          <w:lang w:val="ru-RU"/>
        </w:rPr>
        <w:t>8</w:t>
      </w:r>
      <w:r w:rsidRPr="005263D8">
        <w:rPr>
          <w:rFonts w:ascii="Times New Roman" w:hAnsi="Times New Roman"/>
          <w:sz w:val="24"/>
        </w:rPr>
        <w:t xml:space="preserve"> «АПВ</w:t>
      </w:r>
      <w:r>
        <w:rPr>
          <w:rFonts w:ascii="Times New Roman" w:hAnsi="Times New Roman"/>
          <w:sz w:val="24"/>
          <w:lang w:val="ru-RU"/>
        </w:rPr>
        <w:t>2</w:t>
      </w:r>
      <w:r w:rsidRPr="005263D8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lang w:val="ru-RU"/>
        </w:rPr>
        <w:t>.</w:t>
      </w:r>
      <w:r w:rsidRPr="005263D8">
        <w:rPr>
          <w:rFonts w:ascii="Times New Roman" w:hAnsi="Times New Roman"/>
          <w:sz w:val="24"/>
        </w:rPr>
        <w:t xml:space="preserve"> </w:t>
      </w:r>
      <w:r w:rsidRP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>
        <w:rPr>
          <w:rFonts w:ascii="Times New Roman" w:hAnsi="Times New Roman"/>
          <w:b/>
          <w:sz w:val="24"/>
        </w:rPr>
        <w:t>еревести</w:t>
      </w:r>
      <w:proofErr w:type="spellEnd"/>
      <w:r w:rsidRPr="005C79EA">
        <w:rPr>
          <w:rFonts w:ascii="Times New Roman" w:hAnsi="Times New Roman"/>
          <w:b/>
          <w:sz w:val="24"/>
        </w:rPr>
        <w:t xml:space="preserve"> в положение «</w:t>
      </w:r>
      <w:r>
        <w:rPr>
          <w:rFonts w:ascii="Times New Roman" w:hAnsi="Times New Roman"/>
          <w:b/>
          <w:sz w:val="24"/>
          <w:lang w:val="ru-RU"/>
        </w:rPr>
        <w:t>Вывод</w:t>
      </w:r>
      <w:r w:rsidRPr="005C79EA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SA7 «Запрет АПВ от ДЗШ»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SA6 «Режим АПВ»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«КС».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SA4 «Режим включения выключателя»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«с КС».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SA11 «Резерв»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SA12 «Отключение СШ от УРОВ через ДЗШ»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Р</w:t>
      </w:r>
      <w:proofErr w:type="spellStart"/>
      <w:r w:rsidRPr="005C79EA" w:rsidR="009057EE">
        <w:rPr>
          <w:rFonts w:ascii="Times New Roman" w:hAnsi="Times New Roman"/>
          <w:b/>
          <w:sz w:val="24"/>
        </w:rPr>
        <w:t>абота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SA13 «Группа уставок»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«2».</w:t>
      </w:r>
    </w:p>
    <w:p w:rsidRPr="005263D8" w:rsidR="009057EE" w:rsidP="0094482C" w:rsidRDefault="00C05CE9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</w:rPr>
      </w:pPr>
      <w:r w:rsidRPr="00C05CE9">
        <w:rPr>
          <w:rFonts w:ascii="Times New Roman" w:hAnsi="Times New Roman"/>
          <w:b/>
          <w:sz w:val="24"/>
          <w:lang w:val="ru-RU"/>
        </w:rPr>
        <w:t>123-Р</w:t>
      </w:r>
      <w:r w:rsidRPr="005C3E2C" w:rsidR="005C3E2C">
        <w:rPr>
          <w:rFonts w:ascii="Times New Roman" w:hAnsi="Times New Roman"/>
          <w:b/>
          <w:sz w:val="24"/>
          <w:lang w:val="ru-RU"/>
        </w:rPr>
        <w:t>.</w:t>
      </w:r>
      <w:r w:rsidRPr="00C05CE9"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sz w:val="24"/>
        </w:rPr>
        <w:t>Ключ SA16 «Режим управления»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="00217881">
        <w:rPr>
          <w:rFonts w:ascii="Times New Roman" w:hAnsi="Times New Roman"/>
          <w:b/>
          <w:sz w:val="24"/>
        </w:rPr>
        <w:t>еревести</w:t>
      </w:r>
      <w:proofErr w:type="spellEnd"/>
      <w:r w:rsidR="00217881">
        <w:rPr>
          <w:rFonts w:ascii="Times New Roman" w:hAnsi="Times New Roman"/>
          <w:b/>
          <w:sz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lang w:val="ru-RU"/>
        </w:rPr>
        <w:t>Д</w:t>
      </w:r>
      <w:proofErr w:type="spellStart"/>
      <w:r w:rsidRPr="005C79EA" w:rsidR="009057EE">
        <w:rPr>
          <w:rFonts w:ascii="Times New Roman" w:hAnsi="Times New Roman"/>
          <w:b/>
          <w:sz w:val="24"/>
        </w:rPr>
        <w:t>истанционное</w:t>
      </w:r>
      <w:proofErr w:type="spellEnd"/>
      <w:r w:rsidRPr="005C79EA" w:rsidR="009057EE">
        <w:rPr>
          <w:rFonts w:ascii="Times New Roman" w:hAnsi="Times New Roman"/>
          <w:b/>
          <w:sz w:val="24"/>
        </w:rPr>
        <w:t>».</w:t>
      </w:r>
    </w:p>
    <w:p w:rsidRPr="00E1155B" w:rsidR="00E1155B" w:rsidP="00E1155B" w:rsidRDefault="00E1155B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8235E3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отсутствие небаланса в избирательных и пусковых органах ДЗШ 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11</w:t>
      </w:r>
      <w:r w:rsidRPr="008235E3">
        <w:rPr>
          <w:rFonts w:ascii="Times New Roman" w:hAnsi="Times New Roman"/>
          <w:b/>
          <w:sz w:val="24"/>
          <w:szCs w:val="24"/>
          <w:highlight w:val="lightGray"/>
        </w:rPr>
        <w:t>0.</w:t>
      </w:r>
    </w:p>
    <w:p w:rsidRPr="005263D8" w:rsidR="0094482C" w:rsidP="0094482C" w:rsidRDefault="009057EE">
      <w:pPr>
        <w:pStyle w:val="a3"/>
        <w:numPr>
          <w:ilvl w:val="0"/>
          <w:numId w:val="3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5263D8">
        <w:rPr>
          <w:rFonts w:ascii="Times New Roman" w:hAnsi="Times New Roman"/>
          <w:b/>
          <w:sz w:val="24"/>
        </w:rPr>
        <w:t xml:space="preserve">108–Р. </w:t>
      </w:r>
      <w:r w:rsidRPr="005A69A7" w:rsidR="00E1155B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5A69A7" w:rsidR="00E1155B">
        <w:rPr>
          <w:rFonts w:ascii="Times New Roman" w:hAnsi="Times New Roman"/>
          <w:sz w:val="24"/>
          <w:szCs w:val="24"/>
          <w:lang w:val="en-US"/>
        </w:rPr>
        <w:t>I</w:t>
      </w:r>
      <w:r w:rsidR="00E1155B">
        <w:rPr>
          <w:rFonts w:ascii="Times New Roman" w:hAnsi="Times New Roman"/>
          <w:sz w:val="24"/>
          <w:szCs w:val="24"/>
        </w:rPr>
        <w:t>д,</w:t>
      </w:r>
      <w:r w:rsidRPr="005A69A7" w:rsidR="00E11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 w:rsidR="00E1155B">
        <w:rPr>
          <w:rFonts w:ascii="Times New Roman" w:hAnsi="Times New Roman"/>
          <w:sz w:val="24"/>
          <w:szCs w:val="24"/>
        </w:rPr>
        <w:t>о.е</w:t>
      </w:r>
      <w:proofErr w:type="spellEnd"/>
      <w:r w:rsidRPr="005A69A7" w:rsidR="00E1155B">
        <w:rPr>
          <w:rFonts w:ascii="Times New Roman" w:hAnsi="Times New Roman"/>
          <w:sz w:val="24"/>
          <w:szCs w:val="24"/>
        </w:rPr>
        <w:t>. = 0.00».</w:t>
      </w:r>
    </w:p>
    <w:p w:rsidRPr="00811666" w:rsidR="005C79EA" w:rsidP="00811666" w:rsidRDefault="0094482C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  <w:u w:val="single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</w:t>
      </w:r>
      <w:r w:rsidRPr="00811666" w:rsidR="005C79EA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110 кВ: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ШСВ 110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КШТ 1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КШТ 1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B2B65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>
        <w:rPr>
          <w:rFonts w:ascii="Times New Roman" w:hAnsi="Times New Roman"/>
          <w:b/>
          <w:bCs/>
          <w:sz w:val="24"/>
          <w:szCs w:val="24"/>
        </w:rPr>
        <w:t>КШТ 1 от 2СШ</w:t>
      </w:r>
      <w:r w:rsidRP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B2B65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>
        <w:rPr>
          <w:rFonts w:ascii="Times New Roman" w:hAnsi="Times New Roman"/>
          <w:b/>
          <w:bCs/>
          <w:sz w:val="24"/>
          <w:szCs w:val="24"/>
        </w:rPr>
        <w:t>КШТ 1 от 2СШ</w:t>
      </w:r>
      <w:r w:rsidRP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Светлая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Светлая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B2B65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D922AB">
        <w:rPr>
          <w:rFonts w:ascii="Times New Roman" w:hAnsi="Times New Roman"/>
          <w:b/>
          <w:bCs/>
          <w:sz w:val="24"/>
          <w:szCs w:val="24"/>
        </w:rPr>
        <w:t>ШР</w:t>
      </w:r>
      <w:r w:rsidRP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>
        <w:rPr>
          <w:rFonts w:ascii="Times New Roman" w:hAnsi="Times New Roman"/>
          <w:b/>
          <w:bCs/>
          <w:sz w:val="24"/>
          <w:szCs w:val="24"/>
        </w:rPr>
        <w:t>Светлая от 2СШ</w:t>
      </w:r>
      <w:r w:rsidRP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B2B65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>
        <w:rPr>
          <w:rFonts w:ascii="Times New Roman" w:hAnsi="Times New Roman"/>
          <w:b/>
          <w:bCs/>
          <w:sz w:val="24"/>
          <w:szCs w:val="24"/>
        </w:rPr>
        <w:t>Светлая от 2СШ</w:t>
      </w:r>
      <w:r w:rsidRP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E1155B">
        <w:rPr>
          <w:rFonts w:ascii="Times New Roman" w:hAnsi="Times New Roman"/>
          <w:b/>
          <w:bCs/>
          <w:sz w:val="24"/>
          <w:szCs w:val="24"/>
        </w:rPr>
        <w:t>Каучук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5C79EA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Каучук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B2B65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 w:rsidRPr="00D922AB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>
        <w:rPr>
          <w:rFonts w:ascii="Times New Roman" w:hAnsi="Times New Roman"/>
          <w:b/>
          <w:bCs/>
          <w:sz w:val="24"/>
          <w:szCs w:val="24"/>
        </w:rPr>
        <w:t>Каучук от 2СШ</w:t>
      </w:r>
      <w:r w:rsidRP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B2B65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>ШР</w:t>
      </w:r>
      <w:r w:rsidRPr="00E1155B"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 xml:space="preserve"> Каучук от 2СШ</w:t>
      </w:r>
      <w:r w:rsidRPr="00D922AB" w:rsidR="00DB2B65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Березовка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Березовка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B2B65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>Березовка от 2СШ</w:t>
      </w:r>
      <w:r w:rsidRPr="00D922AB" w:rsidR="00DB2B65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B2B65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>Березовка от 2СШ</w:t>
      </w:r>
      <w:r w:rsidRPr="00D922AB" w:rsidR="00DB2B65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ОВ 110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922AB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1Т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DB2B65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ШР 1Т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B2B65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 xml:space="preserve">ШР 1Т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110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>от 2СШ</w:t>
      </w:r>
      <w:r w:rsidRPr="00D922AB" w:rsidR="00DB2B65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DB2B65" w:rsidP="00DB2B65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DB2B65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 xml:space="preserve">ШР 1Т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 xml:space="preserve">110 </w:t>
      </w:r>
      <w:r w:rsidRPr="00D922AB" w:rsidR="00DB2B65">
        <w:rPr>
          <w:rFonts w:ascii="Times New Roman" w:hAnsi="Times New Roman"/>
          <w:b/>
          <w:bCs/>
          <w:sz w:val="24"/>
          <w:szCs w:val="24"/>
        </w:rPr>
        <w:t>от 2СШ</w:t>
      </w:r>
      <w:r w:rsidRPr="00D922AB" w:rsidR="00DB2B65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lastRenderedPageBreak/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Включить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Водозабор 1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Водозабор 1 от 1СШ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Отключить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Водозабор 1 от 2СШ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94482C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D922AB" w:rsidR="005C79EA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D922AB" w:rsidR="00D922AB">
        <w:rPr>
          <w:rFonts w:ascii="Times New Roman" w:hAnsi="Times New Roman"/>
          <w:bCs/>
          <w:sz w:val="24"/>
          <w:szCs w:val="24"/>
        </w:rPr>
        <w:t xml:space="preserve">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D922AB" w:rsidR="00D922AB">
        <w:rPr>
          <w:rFonts w:ascii="Times New Roman" w:hAnsi="Times New Roman"/>
          <w:b/>
          <w:bCs/>
          <w:sz w:val="24"/>
          <w:szCs w:val="24"/>
        </w:rPr>
        <w:t>Водозабор 1 от 2СШ</w:t>
      </w:r>
      <w:r w:rsidRPr="00D922AB" w:rsidR="00D922AB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A80A10" w:rsidR="009057EE">
        <w:rPr>
          <w:rFonts w:ascii="Times New Roman" w:hAnsi="Times New Roman"/>
          <w:bCs/>
          <w:sz w:val="24"/>
          <w:szCs w:val="24"/>
        </w:rPr>
        <w:t xml:space="preserve">Проверить соответствие фиксации присоединений на системы шин 110 </w:t>
      </w:r>
      <w:proofErr w:type="spellStart"/>
      <w:r w:rsidRPr="00A80A10" w:rsidR="009057EE">
        <w:rPr>
          <w:rFonts w:ascii="Times New Roman" w:hAnsi="Times New Roman"/>
          <w:bCs/>
          <w:sz w:val="24"/>
          <w:szCs w:val="24"/>
        </w:rPr>
        <w:t>кВ.</w:t>
      </w:r>
      <w:proofErr w:type="spellEnd"/>
    </w:p>
    <w:p w:rsidR="009057EE" w:rsidP="00811666" w:rsidRDefault="005C79EA">
      <w:pPr>
        <w:pStyle w:val="a3"/>
        <w:spacing w:before="240" w:after="120"/>
        <w:ind w:left="567" w:hanging="567"/>
        <w:rPr>
          <w:rFonts w:ascii="Times New Roman" w:hAnsi="Times New Roman"/>
          <w:b/>
          <w:sz w:val="24"/>
          <w:szCs w:val="24"/>
          <w:highlight w:val="lightGray"/>
          <w:lang w:val="ru-RU"/>
        </w:rPr>
      </w:pPr>
      <w:r w:rsidRPr="00811666">
        <w:rPr>
          <w:rFonts w:ascii="Times New Roman" w:hAnsi="Times New Roman"/>
          <w:b/>
          <w:sz w:val="24"/>
          <w:szCs w:val="24"/>
          <w:highlight w:val="lightGray"/>
          <w:lang w:val="ru-RU"/>
        </w:rPr>
        <w:t>РЩ 110 кВ:</w:t>
      </w:r>
    </w:p>
    <w:p w:rsidRPr="00E1155B" w:rsidR="00E1155B" w:rsidP="00E1155B" w:rsidRDefault="00E1155B">
      <w:pPr>
        <w:pStyle w:val="a3"/>
        <w:spacing w:after="120"/>
        <w:ind w:left="567" w:hanging="567"/>
        <w:rPr>
          <w:rFonts w:ascii="Times New Roman" w:hAnsi="Times New Roman"/>
          <w:b/>
          <w:sz w:val="24"/>
          <w:szCs w:val="24"/>
          <w:highlight w:val="lightGray"/>
          <w:lang w:val="ru-RU"/>
        </w:rPr>
      </w:pPr>
      <w:r w:rsidRPr="00E1155B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110.</w:t>
      </w:r>
    </w:p>
    <w:p w:rsidRPr="005263D8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b/>
          <w:sz w:val="24"/>
        </w:rPr>
        <w:t xml:space="preserve">108–Р. </w:t>
      </w:r>
      <w:r w:rsidRPr="005A69A7" w:rsidR="00E1155B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5A69A7" w:rsidR="00E1155B">
        <w:rPr>
          <w:rFonts w:ascii="Times New Roman" w:hAnsi="Times New Roman"/>
          <w:sz w:val="24"/>
          <w:szCs w:val="24"/>
          <w:lang w:val="en-US"/>
        </w:rPr>
        <w:t>I</w:t>
      </w:r>
      <w:r w:rsidR="00E1155B">
        <w:rPr>
          <w:rFonts w:ascii="Times New Roman" w:hAnsi="Times New Roman"/>
          <w:sz w:val="24"/>
          <w:szCs w:val="24"/>
        </w:rPr>
        <w:t>д,</w:t>
      </w:r>
      <w:r w:rsidRPr="005A69A7" w:rsidR="00E115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 w:rsidR="00E1155B">
        <w:rPr>
          <w:rFonts w:ascii="Times New Roman" w:hAnsi="Times New Roman"/>
          <w:sz w:val="24"/>
          <w:szCs w:val="24"/>
        </w:rPr>
        <w:t>о.е</w:t>
      </w:r>
      <w:proofErr w:type="spellEnd"/>
      <w:r w:rsidRPr="005A69A7" w:rsidR="00E1155B">
        <w:rPr>
          <w:rFonts w:ascii="Times New Roman" w:hAnsi="Times New Roman"/>
          <w:sz w:val="24"/>
          <w:szCs w:val="24"/>
        </w:rPr>
        <w:t>. = 0.00».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терминала </w:t>
      </w:r>
      <w:r w:rsidRPr="00811666">
        <w:rPr>
          <w:rFonts w:ascii="Times New Roman" w:hAnsi="Times New Roman"/>
          <w:b/>
          <w:sz w:val="24"/>
          <w:szCs w:val="24"/>
          <w:highlight w:val="lightGray"/>
        </w:rPr>
        <w:t>защит ШСВ 110 с про</w:t>
      </w:r>
      <w:r w:rsidRPr="00811666">
        <w:rPr>
          <w:rFonts w:ascii="Times New Roman" w:hAnsi="Times New Roman"/>
          <w:b/>
          <w:sz w:val="24"/>
          <w:szCs w:val="24"/>
          <w:highlight w:val="lightGray"/>
          <w:lang w:val="ru-RU"/>
        </w:rPr>
        <w:t>-</w:t>
      </w:r>
      <w:proofErr w:type="spellStart"/>
      <w:r w:rsidRPr="00811666">
        <w:rPr>
          <w:rFonts w:ascii="Times New Roman" w:hAnsi="Times New Roman"/>
          <w:b/>
          <w:sz w:val="24"/>
          <w:szCs w:val="24"/>
          <w:highlight w:val="lightGray"/>
        </w:rPr>
        <w:t>веркой</w:t>
      </w:r>
      <w:proofErr w:type="spellEnd"/>
      <w:r w:rsidRPr="00811666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811666">
        <w:rPr>
          <w:rFonts w:ascii="Times New Roman" w:hAnsi="Times New Roman"/>
          <w:b/>
          <w:bCs/>
          <w:sz w:val="24"/>
          <w:highlight w:val="lightGray"/>
        </w:rPr>
        <w:t>отсутствия сигнализации неисправности</w:t>
      </w:r>
      <w:r w:rsidRPr="00811666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5263D8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b/>
          <w:sz w:val="24"/>
        </w:rPr>
        <w:t xml:space="preserve">123–Р. </w:t>
      </w:r>
      <w:r w:rsidRPr="005263D8" w:rsidR="009057EE">
        <w:rPr>
          <w:rFonts w:ascii="Times New Roman" w:hAnsi="Times New Roman"/>
          <w:sz w:val="24"/>
          <w:lang w:val="en-US"/>
        </w:rPr>
        <w:t>SB</w:t>
      </w:r>
      <w:r w:rsidRPr="005263D8" w:rsidR="009057EE">
        <w:rPr>
          <w:rFonts w:ascii="Times New Roman" w:hAnsi="Times New Roman"/>
          <w:sz w:val="24"/>
        </w:rPr>
        <w:t>1 «Съем сигнализации»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C79EA" w:rsidR="005C79EA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</w:rPr>
        <w:t>Нажать кнопку</w:t>
      </w:r>
      <w:r w:rsidRPr="005C79EA" w:rsidR="009057EE">
        <w:rPr>
          <w:rFonts w:ascii="Times New Roman" w:hAnsi="Times New Roman"/>
          <w:b/>
          <w:sz w:val="24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</w:p>
    <w:p w:rsidRPr="005263D8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b/>
          <w:sz w:val="24"/>
        </w:rPr>
        <w:t xml:space="preserve">123–Р. </w:t>
      </w:r>
      <w:r w:rsidR="00237F98">
        <w:rPr>
          <w:rFonts w:ascii="Times New Roman" w:hAnsi="Times New Roman"/>
          <w:sz w:val="24"/>
          <w:lang w:val="ru-RU"/>
        </w:rPr>
        <w:t>Б</w:t>
      </w:r>
      <w:r w:rsidRPr="005263D8" w:rsidR="009057EE">
        <w:rPr>
          <w:rFonts w:ascii="Times New Roman" w:hAnsi="Times New Roman"/>
          <w:sz w:val="24"/>
        </w:rPr>
        <w:t>линкер КН</w:t>
      </w:r>
      <w:proofErr w:type="gramStart"/>
      <w:r w:rsidRPr="005263D8" w:rsidR="009057EE">
        <w:rPr>
          <w:rFonts w:ascii="Times New Roman" w:hAnsi="Times New Roman"/>
          <w:sz w:val="24"/>
        </w:rPr>
        <w:t>2</w:t>
      </w:r>
      <w:proofErr w:type="gramEnd"/>
      <w:r w:rsidRPr="005263D8" w:rsidR="009057EE">
        <w:rPr>
          <w:rFonts w:ascii="Times New Roman" w:hAnsi="Times New Roman"/>
          <w:sz w:val="24"/>
        </w:rPr>
        <w:t xml:space="preserve"> «Неисправность»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237F98" w:rsidR="00237F98">
        <w:rPr>
          <w:rFonts w:ascii="Times New Roman" w:hAnsi="Times New Roman"/>
          <w:b/>
          <w:sz w:val="24"/>
        </w:rPr>
        <w:t xml:space="preserve"> </w:t>
      </w:r>
      <w:proofErr w:type="spellStart"/>
      <w:r w:rsidRPr="00237F98" w:rsidR="00237F98">
        <w:rPr>
          <w:rFonts w:ascii="Times New Roman" w:hAnsi="Times New Roman"/>
          <w:b/>
          <w:sz w:val="24"/>
        </w:rPr>
        <w:t>Сквитировать</w:t>
      </w:r>
      <w:proofErr w:type="spellEnd"/>
      <w:r w:rsidRPr="005263D8" w:rsidR="009057EE">
        <w:rPr>
          <w:rFonts w:ascii="Times New Roman" w:hAnsi="Times New Roman"/>
          <w:sz w:val="24"/>
        </w:rPr>
        <w:t xml:space="preserve">. 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szCs w:val="22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</w:rPr>
        <w:t>Перевести схему ДЗШ 110 в фиксированный режим.</w:t>
      </w:r>
    </w:p>
    <w:p w:rsidRPr="005263D8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b/>
          <w:sz w:val="24"/>
        </w:rPr>
        <w:t xml:space="preserve">108–Р. </w:t>
      </w:r>
      <w:r w:rsidRPr="005263D8" w:rsidR="009057EE">
        <w:rPr>
          <w:rFonts w:ascii="Times New Roman" w:hAnsi="Times New Roman"/>
          <w:sz w:val="24"/>
          <w:szCs w:val="24"/>
        </w:rPr>
        <w:t xml:space="preserve">Ключ </w:t>
      </w:r>
      <w:r w:rsidRPr="005263D8" w:rsidR="009057EE">
        <w:rPr>
          <w:rFonts w:ascii="Times New Roman" w:hAnsi="Times New Roman"/>
          <w:sz w:val="24"/>
          <w:szCs w:val="24"/>
          <w:lang w:val="en-US"/>
        </w:rPr>
        <w:t>SA</w:t>
      </w:r>
      <w:r w:rsidR="005C3E2C">
        <w:rPr>
          <w:rFonts w:ascii="Times New Roman" w:hAnsi="Times New Roman"/>
          <w:sz w:val="24"/>
          <w:szCs w:val="24"/>
        </w:rPr>
        <w:t>3</w:t>
      </w:r>
      <w:r w:rsidRPr="005C3E2C" w:rsidR="005C3E2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C3E2C">
        <w:rPr>
          <w:rFonts w:ascii="Times New Roman" w:hAnsi="Times New Roman"/>
          <w:sz w:val="24"/>
          <w:szCs w:val="24"/>
        </w:rPr>
        <w:t>«Нарушение фиксации»</w:t>
      </w:r>
      <w:r w:rsidR="00217881">
        <w:rPr>
          <w:rFonts w:ascii="Times New Roman" w:hAnsi="Times New Roman"/>
          <w:sz w:val="24"/>
          <w:szCs w:val="24"/>
          <w:lang w:val="ru-RU"/>
        </w:rPr>
        <w:t>.</w:t>
      </w:r>
      <w:r w:rsidRPr="005C3E2C" w:rsidR="005C3E2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C79EA" w:rsidR="005C79EA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  <w:szCs w:val="24"/>
        </w:rPr>
        <w:t xml:space="preserve"> в положение «</w:t>
      </w:r>
      <w:r w:rsidR="00217881">
        <w:rPr>
          <w:rFonts w:ascii="Times New Roman" w:hAnsi="Times New Roman"/>
          <w:b/>
          <w:sz w:val="24"/>
          <w:szCs w:val="24"/>
          <w:lang w:val="ru-RU"/>
        </w:rPr>
        <w:t>В</w:t>
      </w:r>
      <w:proofErr w:type="spellStart"/>
      <w:r w:rsidRPr="005C79EA" w:rsidR="009057EE">
        <w:rPr>
          <w:rFonts w:ascii="Times New Roman" w:hAnsi="Times New Roman"/>
          <w:b/>
          <w:sz w:val="24"/>
          <w:szCs w:val="24"/>
        </w:rPr>
        <w:t>ывод</w:t>
      </w:r>
      <w:proofErr w:type="spellEnd"/>
      <w:r w:rsidRPr="005C79EA" w:rsidR="009057EE">
        <w:rPr>
          <w:rFonts w:ascii="Times New Roman" w:hAnsi="Times New Roman"/>
          <w:b/>
          <w:sz w:val="24"/>
          <w:szCs w:val="24"/>
        </w:rPr>
        <w:t>»</w:t>
      </w:r>
      <w:r w:rsidRPr="005C79EA" w:rsidR="009057EE">
        <w:rPr>
          <w:rFonts w:ascii="Times New Roman" w:hAnsi="Times New Roman"/>
          <w:b/>
          <w:sz w:val="24"/>
          <w:szCs w:val="22"/>
        </w:rPr>
        <w:t>.</w:t>
      </w:r>
    </w:p>
    <w:p w:rsidRPr="00811666" w:rsidR="00811666" w:rsidP="00811666" w:rsidRDefault="00811666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szCs w:val="24"/>
          <w:highlight w:val="lightGray"/>
        </w:rPr>
        <w:t>Ввести АПВ 1СШ 110 от ВЛ 110 Каучук.</w:t>
      </w:r>
    </w:p>
    <w:p w:rsidRPr="005263D8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5263D8" w:rsidR="009057EE">
        <w:rPr>
          <w:rFonts w:ascii="Times New Roman" w:hAnsi="Times New Roman"/>
          <w:b/>
          <w:sz w:val="24"/>
        </w:rPr>
        <w:t>121-Р.</w:t>
      </w:r>
      <w:r w:rsidRPr="005263D8" w:rsidR="009057EE">
        <w:rPr>
          <w:rFonts w:ascii="Times New Roman" w:hAnsi="Times New Roman"/>
          <w:sz w:val="24"/>
        </w:rPr>
        <w:t xml:space="preserve"> Ключ А1-</w:t>
      </w:r>
      <w:r w:rsidRPr="005263D8" w:rsidR="009057EE">
        <w:rPr>
          <w:rFonts w:ascii="Times New Roman" w:hAnsi="Times New Roman"/>
          <w:sz w:val="24"/>
          <w:lang w:val="en-US"/>
        </w:rPr>
        <w:t>SA</w:t>
      </w:r>
      <w:r w:rsidRPr="005263D8" w:rsidR="009057EE">
        <w:rPr>
          <w:rFonts w:ascii="Times New Roman" w:hAnsi="Times New Roman"/>
          <w:sz w:val="24"/>
        </w:rPr>
        <w:t>6 «Режим АПВ»</w:t>
      </w:r>
      <w:r w:rsidR="00217881">
        <w:rPr>
          <w:rFonts w:ascii="Times New Roman" w:hAnsi="Times New Roman"/>
          <w:sz w:val="24"/>
          <w:lang w:val="ru-RU"/>
        </w:rPr>
        <w:t>.</w:t>
      </w:r>
      <w:r w:rsidRPr="005263D8" w:rsidR="009057EE">
        <w:rPr>
          <w:rFonts w:ascii="Times New Roman" w:hAnsi="Times New Roman"/>
          <w:sz w:val="24"/>
        </w:rPr>
        <w:t xml:space="preserve"> </w:t>
      </w:r>
      <w:r w:rsidRPr="005C79EA" w:rsidR="005C79EA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5C79EA" w:rsidR="009057EE">
        <w:rPr>
          <w:rFonts w:ascii="Times New Roman" w:hAnsi="Times New Roman"/>
          <w:b/>
          <w:sz w:val="24"/>
        </w:rPr>
        <w:t>еревести</w:t>
      </w:r>
      <w:proofErr w:type="spellEnd"/>
      <w:r w:rsidRPr="005C79EA" w:rsidR="009057EE">
        <w:rPr>
          <w:rFonts w:ascii="Times New Roman" w:hAnsi="Times New Roman"/>
          <w:b/>
          <w:sz w:val="24"/>
        </w:rPr>
        <w:t xml:space="preserve"> в положение «ШЛ».</w:t>
      </w:r>
    </w:p>
    <w:p w:rsidRPr="00811666" w:rsidR="00811666" w:rsidP="00811666" w:rsidRDefault="00811666">
      <w:pPr>
        <w:spacing w:after="120"/>
        <w:rPr>
          <w:rFonts w:asciiTheme="minorHAnsi" w:hAnsiTheme="minorHAnsi"/>
          <w:szCs w:val="24"/>
          <w:highlight w:val="lightGray"/>
        </w:rPr>
      </w:pPr>
      <w:r w:rsidRPr="00811666">
        <w:rPr>
          <w:rFonts w:ascii="Times New Roman" w:hAnsi="Times New Roman"/>
          <w:b/>
          <w:bCs/>
          <w:highlight w:val="lightGray"/>
        </w:rPr>
        <w:t>Ввести контроль положения ШСВ 110 в логике ускорения по реверсу мощности               3 ступени ТНЗНП ВЛ 110 Водозабор 1 и ВЛ 110 Водозабор 2.</w:t>
      </w:r>
    </w:p>
    <w:p w:rsidRPr="00A80A10" w:rsidR="009057EE" w:rsidP="00DF3514" w:rsidRDefault="00DF3514">
      <w:pPr>
        <w:pStyle w:val="af3"/>
        <w:numPr>
          <w:ilvl w:val="0"/>
          <w:numId w:val="34"/>
        </w:numPr>
        <w:spacing w:after="120"/>
        <w:ind w:left="426" w:hanging="426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A80A10" w:rsidR="009057EE">
        <w:rPr>
          <w:b/>
          <w:sz w:val="24"/>
          <w:szCs w:val="24"/>
        </w:rPr>
        <w:t>117-Р.</w:t>
      </w:r>
      <w:r w:rsidRPr="00A80A10" w:rsidR="009057EE">
        <w:rPr>
          <w:sz w:val="24"/>
          <w:szCs w:val="24"/>
        </w:rPr>
        <w:t xml:space="preserve"> Ключ А2-SA11 «Ускорение от защит </w:t>
      </w:r>
      <w:proofErr w:type="gramStart"/>
      <w:r w:rsidRPr="00A80A10" w:rsidR="009057EE">
        <w:rPr>
          <w:sz w:val="24"/>
          <w:szCs w:val="24"/>
        </w:rPr>
        <w:t>ВЛ</w:t>
      </w:r>
      <w:proofErr w:type="gramEnd"/>
      <w:r w:rsidRPr="00A80A10" w:rsidR="009057EE">
        <w:rPr>
          <w:sz w:val="24"/>
          <w:szCs w:val="24"/>
        </w:rPr>
        <w:t xml:space="preserve"> Водозабор 2»</w:t>
      </w:r>
      <w:r w:rsidR="00217881">
        <w:rPr>
          <w:sz w:val="24"/>
          <w:szCs w:val="24"/>
        </w:rPr>
        <w:t>.</w:t>
      </w:r>
      <w:r w:rsidRPr="00A80A10" w:rsidR="009057EE">
        <w:rPr>
          <w:sz w:val="24"/>
          <w:szCs w:val="24"/>
        </w:rPr>
        <w:t xml:space="preserve"> </w:t>
      </w:r>
      <w:r w:rsidRPr="005C79EA" w:rsidR="005C79EA">
        <w:rPr>
          <w:b/>
          <w:sz w:val="24"/>
          <w:szCs w:val="24"/>
        </w:rPr>
        <w:t>П</w:t>
      </w:r>
      <w:r w:rsidRPr="005C79EA" w:rsidR="009057EE">
        <w:rPr>
          <w:b/>
          <w:sz w:val="24"/>
          <w:szCs w:val="24"/>
        </w:rPr>
        <w:t>еревести в полож</w:t>
      </w:r>
      <w:r w:rsidRPr="005C79EA" w:rsidR="009057EE">
        <w:rPr>
          <w:b/>
          <w:sz w:val="24"/>
          <w:szCs w:val="24"/>
        </w:rPr>
        <w:t>е</w:t>
      </w:r>
      <w:r w:rsidRPr="005C79EA" w:rsidR="009057EE">
        <w:rPr>
          <w:b/>
          <w:sz w:val="24"/>
          <w:szCs w:val="24"/>
        </w:rPr>
        <w:t>ние «ШСВ в работе».</w:t>
      </w:r>
    </w:p>
    <w:p w:rsidRPr="00A80A10" w:rsidR="009057EE" w:rsidP="00DF3514" w:rsidRDefault="00DF3514">
      <w:pPr>
        <w:pStyle w:val="af3"/>
        <w:numPr>
          <w:ilvl w:val="0"/>
          <w:numId w:val="34"/>
        </w:numPr>
        <w:spacing w:after="120"/>
        <w:ind w:left="426" w:hanging="426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A80A10" w:rsidR="009057EE">
        <w:rPr>
          <w:b/>
          <w:sz w:val="24"/>
          <w:szCs w:val="24"/>
        </w:rPr>
        <w:t>115-Р.</w:t>
      </w:r>
      <w:r w:rsidRPr="00A80A10" w:rsidR="009057EE">
        <w:rPr>
          <w:sz w:val="24"/>
          <w:szCs w:val="24"/>
        </w:rPr>
        <w:t xml:space="preserve"> Ключ А2-SA11 «Ускорение от защит </w:t>
      </w:r>
      <w:proofErr w:type="gramStart"/>
      <w:r w:rsidRPr="00A80A10" w:rsidR="009057EE">
        <w:rPr>
          <w:sz w:val="24"/>
          <w:szCs w:val="24"/>
        </w:rPr>
        <w:t>ВЛ</w:t>
      </w:r>
      <w:proofErr w:type="gramEnd"/>
      <w:r w:rsidRPr="00A80A10" w:rsidR="009057EE">
        <w:rPr>
          <w:sz w:val="24"/>
          <w:szCs w:val="24"/>
        </w:rPr>
        <w:t xml:space="preserve"> Водозабор 1»</w:t>
      </w:r>
      <w:r w:rsidR="00217881">
        <w:rPr>
          <w:sz w:val="24"/>
          <w:szCs w:val="24"/>
        </w:rPr>
        <w:t>.</w:t>
      </w:r>
      <w:r w:rsidRPr="00A80A10" w:rsidR="009057EE">
        <w:rPr>
          <w:sz w:val="24"/>
          <w:szCs w:val="24"/>
        </w:rPr>
        <w:t xml:space="preserve"> </w:t>
      </w:r>
      <w:r w:rsidRPr="005C79EA" w:rsidR="005C79EA">
        <w:rPr>
          <w:b/>
          <w:sz w:val="24"/>
          <w:szCs w:val="24"/>
        </w:rPr>
        <w:t>П</w:t>
      </w:r>
      <w:r w:rsidRPr="005C79EA" w:rsidR="009057EE">
        <w:rPr>
          <w:b/>
          <w:sz w:val="24"/>
          <w:szCs w:val="24"/>
        </w:rPr>
        <w:t>еревести в полож</w:t>
      </w:r>
      <w:r w:rsidRPr="005C79EA" w:rsidR="009057EE">
        <w:rPr>
          <w:b/>
          <w:sz w:val="24"/>
          <w:szCs w:val="24"/>
        </w:rPr>
        <w:t>е</w:t>
      </w:r>
      <w:r w:rsidRPr="005C79EA" w:rsidR="009057EE">
        <w:rPr>
          <w:b/>
          <w:sz w:val="24"/>
          <w:szCs w:val="24"/>
        </w:rPr>
        <w:t>ние «ШСВ в работе».</w:t>
      </w:r>
    </w:p>
    <w:p w:rsidRPr="00A80A10" w:rsidR="009057EE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A80A10" w:rsidR="009057EE">
        <w:rPr>
          <w:rFonts w:ascii="Times New Roman" w:hAnsi="Times New Roman"/>
          <w:bCs/>
          <w:sz w:val="24"/>
        </w:rPr>
        <w:t>Проверить отсутствие сигнализации «Неи</w:t>
      </w:r>
      <w:r w:rsidR="005C3E2C">
        <w:rPr>
          <w:rFonts w:ascii="Times New Roman" w:hAnsi="Times New Roman"/>
          <w:bCs/>
          <w:sz w:val="24"/>
        </w:rPr>
        <w:t>справность цепей</w:t>
      </w:r>
      <w:r w:rsidRPr="005C3E2C" w:rsidR="005C3E2C">
        <w:rPr>
          <w:rFonts w:ascii="Times New Roman" w:hAnsi="Times New Roman"/>
          <w:bCs/>
          <w:sz w:val="24"/>
          <w:lang w:val="ru-RU"/>
        </w:rPr>
        <w:t xml:space="preserve"> </w:t>
      </w:r>
      <w:r w:rsidRPr="00A80A10" w:rsidR="009057EE">
        <w:rPr>
          <w:rFonts w:ascii="Times New Roman" w:hAnsi="Times New Roman"/>
          <w:bCs/>
          <w:sz w:val="24"/>
        </w:rPr>
        <w:t>напряжения» на терминалах защит присоединений 1СШ 110.</w:t>
      </w:r>
    </w:p>
    <w:p w:rsidRPr="00811666" w:rsidR="005C79EA" w:rsidP="00811666" w:rsidRDefault="005C79EA">
      <w:pPr>
        <w:pStyle w:val="a3"/>
        <w:spacing w:before="240" w:after="120"/>
        <w:rPr>
          <w:rFonts w:ascii="Times New Roman" w:hAnsi="Times New Roman"/>
          <w:b/>
          <w:bCs/>
          <w:sz w:val="24"/>
          <w:highlight w:val="lightGray"/>
        </w:rPr>
      </w:pPr>
      <w:r w:rsidRPr="00811666">
        <w:rPr>
          <w:rFonts w:ascii="Times New Roman" w:hAnsi="Times New Roman"/>
          <w:b/>
          <w:bCs/>
          <w:sz w:val="24"/>
          <w:highlight w:val="lightGray"/>
          <w:lang w:val="ru-RU"/>
        </w:rPr>
        <w:t>ГЩУ</w:t>
      </w:r>
      <w:r w:rsidRPr="00811666" w:rsidR="0094482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 w:rsidRPr="00811666" w:rsidR="0094482C">
        <w:rPr>
          <w:rFonts w:ascii="Times New Roman" w:hAnsi="Times New Roman"/>
          <w:bCs/>
          <w:sz w:val="24"/>
          <w:highlight w:val="lightGray"/>
          <w:lang w:val="ru-RU"/>
        </w:rPr>
        <w:t>(выполняет НСС)</w:t>
      </w:r>
      <w:r w:rsidRPr="00811666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811666" w:rsidR="00811666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A80A10" w:rsidR="009057EE">
        <w:rPr>
          <w:rFonts w:ascii="Times New Roman" w:hAnsi="Times New Roman"/>
          <w:bCs/>
          <w:sz w:val="24"/>
        </w:rPr>
        <w:t>Проверить наличие измерений на присоединениях 1СШ 110 и ШСВ 110 (телеизмерения «КОТМИ»).</w:t>
      </w:r>
    </w:p>
    <w:p w:rsidRPr="00FC59A4" w:rsidR="00811666" w:rsidP="00811666" w:rsidRDefault="0094482C">
      <w:pPr>
        <w:pStyle w:val="a3"/>
        <w:spacing w:before="240" w:after="120"/>
        <w:rPr>
          <w:rFonts w:ascii="Times New Roman" w:hAnsi="Times New Roman"/>
          <w:bCs/>
          <w:sz w:val="24"/>
          <w:lang w:val="ru-RU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>ОРУ 110 кВ</w:t>
      </w:r>
      <w:r w:rsidRPr="00811666" w:rsidR="00217881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811666" w:rsidR="0094482C" w:rsidP="00811666" w:rsidRDefault="0094482C">
      <w:pPr>
        <w:pStyle w:val="a3"/>
        <w:spacing w:after="120"/>
        <w:rPr>
          <w:rFonts w:ascii="Times New Roman" w:hAnsi="Times New Roman"/>
          <w:bCs/>
          <w:sz w:val="24"/>
        </w:rPr>
      </w:pPr>
      <w:r w:rsidRPr="00811666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21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>КШТ 1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5C79EA" w:rsidR="0094482C">
        <w:rPr>
          <w:rFonts w:ascii="Times New Roman" w:hAnsi="Times New Roman"/>
          <w:bCs/>
          <w:sz w:val="24"/>
          <w:szCs w:val="24"/>
        </w:rPr>
        <w:t xml:space="preserve"> 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21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КШТ 1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4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>Каучук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4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ШР</w:t>
      </w:r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 Каучук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1Т </w:t>
      </w:r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110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>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ШР 1Т</w:t>
      </w:r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13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>Водозабор 1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13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Водозабор 1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8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E1155B">
        <w:rPr>
          <w:rFonts w:ascii="Times New Roman" w:hAnsi="Times New Roman"/>
          <w:b/>
          <w:bCs/>
          <w:sz w:val="24"/>
          <w:szCs w:val="24"/>
        </w:rPr>
        <w:t>Березовка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8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E1155B">
        <w:rPr>
          <w:rFonts w:ascii="Times New Roman" w:hAnsi="Times New Roman"/>
          <w:b/>
          <w:bCs/>
          <w:sz w:val="24"/>
          <w:szCs w:val="24"/>
        </w:rPr>
        <w:t>Березовка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94482C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94482C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94482C">
        <w:rPr>
          <w:rFonts w:ascii="Times New Roman" w:hAnsi="Times New Roman"/>
          <w:b/>
          <w:bCs/>
          <w:sz w:val="24"/>
          <w:szCs w:val="24"/>
        </w:rPr>
        <w:t>Светлая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80A10" w:rsidR="0094482C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94482C" w:rsidR="002E60DF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2E60DF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217881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2E60D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Pr="00E1155B" w:rsidR="00E1155B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Светлая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E60DF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2E60DF">
        <w:rPr>
          <w:rFonts w:ascii="Times New Roman" w:hAnsi="Times New Roman"/>
          <w:b/>
          <w:bCs/>
          <w:sz w:val="24"/>
          <w:szCs w:val="24"/>
        </w:rPr>
        <w:t>ч. №</w:t>
      </w:r>
      <w:r w:rsidR="002E60DF">
        <w:rPr>
          <w:rFonts w:ascii="Times New Roman" w:hAnsi="Times New Roman"/>
          <w:b/>
          <w:bCs/>
          <w:sz w:val="24"/>
          <w:szCs w:val="24"/>
        </w:rPr>
        <w:t>5.</w:t>
      </w:r>
      <w:r w:rsidR="002E60DF">
        <w:rPr>
          <w:rFonts w:ascii="Times New Roman" w:hAnsi="Times New Roman"/>
          <w:bCs/>
          <w:sz w:val="24"/>
          <w:szCs w:val="24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ШР ТН </w:t>
      </w:r>
      <w:r w:rsidRPr="00E1155B" w:rsidR="002E60DF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E1155B" w:rsidR="002322A3">
        <w:rPr>
          <w:rFonts w:ascii="Times New Roman" w:hAnsi="Times New Roman"/>
          <w:b/>
          <w:bCs/>
          <w:sz w:val="24"/>
          <w:szCs w:val="24"/>
        </w:rPr>
        <w:t>СШ 110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E60DF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2E60DF">
        <w:rPr>
          <w:rFonts w:ascii="Times New Roman" w:hAnsi="Times New Roman"/>
          <w:b/>
          <w:bCs/>
          <w:sz w:val="24"/>
          <w:szCs w:val="24"/>
        </w:rPr>
        <w:t>ч. №</w:t>
      </w:r>
      <w:r w:rsidR="002E60DF">
        <w:rPr>
          <w:rFonts w:ascii="Times New Roman" w:hAnsi="Times New Roman"/>
          <w:b/>
          <w:bCs/>
          <w:sz w:val="24"/>
          <w:szCs w:val="24"/>
        </w:rPr>
        <w:t>5.</w:t>
      </w:r>
      <w:r w:rsidR="002E60DF">
        <w:rPr>
          <w:rFonts w:ascii="Times New Roman" w:hAnsi="Times New Roman"/>
          <w:bCs/>
          <w:sz w:val="24"/>
          <w:szCs w:val="24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ЗН </w:t>
      </w:r>
      <w:r w:rsidRPr="00E1155B" w:rsidR="002E60DF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>СШ 110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E60DF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2E60DF">
        <w:rPr>
          <w:rFonts w:ascii="Times New Roman" w:hAnsi="Times New Roman"/>
          <w:b/>
          <w:bCs/>
          <w:sz w:val="24"/>
          <w:szCs w:val="24"/>
        </w:rPr>
        <w:t>ч. №</w:t>
      </w:r>
      <w:r w:rsidR="002E60DF">
        <w:rPr>
          <w:rFonts w:ascii="Times New Roman" w:hAnsi="Times New Roman"/>
          <w:b/>
          <w:bCs/>
          <w:sz w:val="24"/>
          <w:szCs w:val="24"/>
        </w:rPr>
        <w:t>5.</w:t>
      </w:r>
      <w:r w:rsidR="002E60DF">
        <w:rPr>
          <w:rFonts w:ascii="Times New Roman" w:hAnsi="Times New Roman"/>
          <w:bCs/>
          <w:sz w:val="24"/>
          <w:szCs w:val="24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E1155B" w:rsidR="002E60DF">
        <w:rPr>
          <w:rFonts w:ascii="Times New Roman" w:hAnsi="Times New Roman"/>
          <w:b/>
          <w:bCs/>
          <w:sz w:val="24"/>
          <w:szCs w:val="24"/>
        </w:rPr>
        <w:t xml:space="preserve">ЗН ТН </w:t>
      </w:r>
      <w:r w:rsidRPr="00E1155B" w:rsidR="002E60DF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E1155B" w:rsidR="002322A3">
        <w:rPr>
          <w:rFonts w:ascii="Times New Roman" w:hAnsi="Times New Roman"/>
          <w:b/>
          <w:bCs/>
          <w:sz w:val="24"/>
          <w:szCs w:val="24"/>
        </w:rPr>
        <w:t>СШ 110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E60DF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2E60DF">
        <w:rPr>
          <w:rFonts w:ascii="Times New Roman" w:hAnsi="Times New Roman"/>
          <w:b/>
          <w:bCs/>
          <w:sz w:val="24"/>
          <w:szCs w:val="24"/>
        </w:rPr>
        <w:t>ч. №</w:t>
      </w:r>
      <w:r w:rsidR="002E60DF">
        <w:rPr>
          <w:rFonts w:ascii="Times New Roman" w:hAnsi="Times New Roman"/>
          <w:b/>
          <w:bCs/>
          <w:sz w:val="24"/>
          <w:szCs w:val="24"/>
        </w:rPr>
        <w:t>3.</w:t>
      </w:r>
      <w:r w:rsidR="002E60DF">
        <w:rPr>
          <w:rFonts w:ascii="Times New Roman" w:hAnsi="Times New Roman"/>
          <w:bCs/>
          <w:sz w:val="24"/>
          <w:szCs w:val="24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322A3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837CE0" w:rsidR="002E60DF" w:rsidP="00DF3514" w:rsidRDefault="00DF3514">
      <w:pPr>
        <w:pStyle w:val="a3"/>
        <w:numPr>
          <w:ilvl w:val="0"/>
          <w:numId w:val="34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B2B65"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2E60DF">
        <w:rPr>
          <w:rFonts w:ascii="Times New Roman" w:hAnsi="Times New Roman"/>
          <w:b/>
          <w:bCs/>
          <w:sz w:val="24"/>
          <w:szCs w:val="24"/>
        </w:rPr>
        <w:t>ч. №</w:t>
      </w:r>
      <w:r w:rsidR="002E60DF">
        <w:rPr>
          <w:rFonts w:ascii="Times New Roman" w:hAnsi="Times New Roman"/>
          <w:b/>
          <w:bCs/>
          <w:sz w:val="24"/>
          <w:szCs w:val="24"/>
        </w:rPr>
        <w:t>3.</w:t>
      </w:r>
      <w:r w:rsidR="002E60DF">
        <w:rPr>
          <w:rFonts w:ascii="Times New Roman" w:hAnsi="Times New Roman"/>
          <w:bCs/>
          <w:sz w:val="24"/>
          <w:szCs w:val="24"/>
        </w:rPr>
        <w:t xml:space="preserve"> </w:t>
      </w:r>
      <w:r w:rsidR="002322A3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E1155B" w:rsidR="002322A3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Pr="00E1155B" w:rsidR="002322A3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B2B65" w:rsidP="00486726" w:rsidRDefault="00DB2B65">
      <w:pPr>
        <w:widowControl w:val="0"/>
        <w:spacing w:before="36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</w:p>
    <w:p w:rsidR="00DB2B65" w:rsidP="00DB2B65" w:rsidRDefault="00DB2B65">
      <w:pPr>
        <w:widowControl w:val="0"/>
        <w:spacing w:before="24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Pr="00DA79EC" w:rsidR="00DA79EC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C6" w:rsidRDefault="00F905C6" w:rsidP="00292DEA">
      <w:r>
        <w:separator/>
      </w:r>
    </w:p>
  </w:endnote>
  <w:endnote w:type="continuationSeparator" w:id="0">
    <w:p w:rsidR="00F905C6" w:rsidRDefault="00F905C6" w:rsidP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1СШ-110 кв. Вариант 2. Опробование от ШСВ-110 кВ. 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C6" w:rsidRDefault="00F905C6" w:rsidP="00292DEA">
      <w:r>
        <w:separator/>
      </w:r>
    </w:p>
  </w:footnote>
  <w:footnote w:type="continuationSeparator" w:id="0">
    <w:p w:rsidR="00F905C6" w:rsidRDefault="00F905C6" w:rsidP="0029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076"/>
    <w:multiLevelType w:val="multilevel"/>
    <w:tmpl w:val="AABCA32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2ED7DA6"/>
    <w:multiLevelType w:val="hybridMultilevel"/>
    <w:tmpl w:val="CB9E13C8"/>
    <w:lvl w:ilvl="0" w:tplc="638EC5A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711914"/>
    <w:multiLevelType w:val="multilevel"/>
    <w:tmpl w:val="A45E18AE"/>
    <w:lvl w:ilvl="0">
      <w:start w:val="5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956"/>
    <w:multiLevelType w:val="multilevel"/>
    <w:tmpl w:val="5088DFBE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6C07592"/>
    <w:multiLevelType w:val="multilevel"/>
    <w:tmpl w:val="95685E24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2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7">
    <w:nsid w:val="17140C9D"/>
    <w:multiLevelType w:val="multilevel"/>
    <w:tmpl w:val="84AC1F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8954309"/>
    <w:multiLevelType w:val="multilevel"/>
    <w:tmpl w:val="E63E9CBA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25B7"/>
    <w:multiLevelType w:val="multilevel"/>
    <w:tmpl w:val="E0A8256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2268" w:hanging="113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68858BC"/>
    <w:multiLevelType w:val="multilevel"/>
    <w:tmpl w:val="01B8721E"/>
    <w:lvl w:ilvl="0">
      <w:start w:val="12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7B057EE"/>
    <w:multiLevelType w:val="hybridMultilevel"/>
    <w:tmpl w:val="31A4ECBE"/>
    <w:lvl w:ilvl="0" w:tplc="3E54ABCC">
      <w:start w:val="20"/>
      <w:numFmt w:val="decimal"/>
      <w:lvlText w:val="%1."/>
      <w:lvlJc w:val="left"/>
      <w:pPr>
        <w:ind w:left="221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2">
    <w:nsid w:val="2B27447C"/>
    <w:multiLevelType w:val="multilevel"/>
    <w:tmpl w:val="699AD7F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3">
    <w:nsid w:val="2F1E4E55"/>
    <w:multiLevelType w:val="multilevel"/>
    <w:tmpl w:val="34CAAE82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4">
    <w:nsid w:val="2FEF2F98"/>
    <w:multiLevelType w:val="multilevel"/>
    <w:tmpl w:val="A3DA81F6"/>
    <w:lvl w:ilvl="0">
      <w:start w:val="3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9C04ADB"/>
    <w:multiLevelType w:val="multilevel"/>
    <w:tmpl w:val="4E50CE78"/>
    <w:lvl w:ilvl="0">
      <w:start w:val="11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AB45C94"/>
    <w:multiLevelType w:val="multilevel"/>
    <w:tmpl w:val="D646EDF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7">
    <w:nsid w:val="415D5740"/>
    <w:multiLevelType w:val="multilevel"/>
    <w:tmpl w:val="09320538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1CC66B5"/>
    <w:multiLevelType w:val="multilevel"/>
    <w:tmpl w:val="6E7AB154"/>
    <w:lvl w:ilvl="0">
      <w:start w:val="4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601693E"/>
    <w:multiLevelType w:val="multilevel"/>
    <w:tmpl w:val="F54A990A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0">
    <w:nsid w:val="48605296"/>
    <w:multiLevelType w:val="multilevel"/>
    <w:tmpl w:val="65722F5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98A6EAB"/>
    <w:multiLevelType w:val="multilevel"/>
    <w:tmpl w:val="43FA3820"/>
    <w:lvl w:ilvl="0">
      <w:start w:val="1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9BB42F0"/>
    <w:multiLevelType w:val="multilevel"/>
    <w:tmpl w:val="3B72F376"/>
    <w:lvl w:ilvl="0">
      <w:start w:val="7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A8E7831"/>
    <w:multiLevelType w:val="multilevel"/>
    <w:tmpl w:val="00A4DB32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4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4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205DF"/>
    <w:multiLevelType w:val="multilevel"/>
    <w:tmpl w:val="4086E8E0"/>
    <w:lvl w:ilvl="0">
      <w:start w:val="4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4C8D7BCA"/>
    <w:multiLevelType w:val="multilevel"/>
    <w:tmpl w:val="898AD2C0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F355832"/>
    <w:multiLevelType w:val="hybridMultilevel"/>
    <w:tmpl w:val="B3D81010"/>
    <w:lvl w:ilvl="0" w:tplc="F95AA210">
      <w:start w:val="10"/>
      <w:numFmt w:val="decimal"/>
      <w:lvlText w:val="%1."/>
      <w:lvlJc w:val="left"/>
      <w:pPr>
        <w:ind w:left="163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2BC3B11"/>
    <w:multiLevelType w:val="hybridMultilevel"/>
    <w:tmpl w:val="6182290A"/>
    <w:lvl w:ilvl="0" w:tplc="ED40783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D32E53"/>
    <w:multiLevelType w:val="multilevel"/>
    <w:tmpl w:val="9D509FD8"/>
    <w:lvl w:ilvl="0">
      <w:start w:val="2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EBA54D0"/>
    <w:multiLevelType w:val="multilevel"/>
    <w:tmpl w:val="F67A5C06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02D7047"/>
    <w:multiLevelType w:val="multilevel"/>
    <w:tmpl w:val="01C66D62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AAC0894"/>
    <w:multiLevelType w:val="hybridMultilevel"/>
    <w:tmpl w:val="E76C9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9220738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11F85"/>
    <w:multiLevelType w:val="multilevel"/>
    <w:tmpl w:val="4B86C1C4"/>
    <w:lvl w:ilvl="0">
      <w:start w:val="5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3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34">
    <w:nsid w:val="6DE419B0"/>
    <w:multiLevelType w:val="hybridMultilevel"/>
    <w:tmpl w:val="5D8637C0"/>
    <w:lvl w:ilvl="0" w:tplc="504289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61EEF"/>
    <w:multiLevelType w:val="multilevel"/>
    <w:tmpl w:val="4A38B8CC"/>
    <w:lvl w:ilvl="0">
      <w:start w:val="7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1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36">
    <w:nsid w:val="751859FA"/>
    <w:multiLevelType w:val="hybridMultilevel"/>
    <w:tmpl w:val="25CE9234"/>
    <w:lvl w:ilvl="0" w:tplc="38B032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9482458"/>
    <w:multiLevelType w:val="hybridMultilevel"/>
    <w:tmpl w:val="0F92DAC6"/>
    <w:lvl w:ilvl="0" w:tplc="6CA6A8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1"/>
  </w:num>
  <w:num w:numId="5">
    <w:abstractNumId w:val="4"/>
  </w:num>
  <w:num w:numId="6">
    <w:abstractNumId w:val="1"/>
  </w:num>
  <w:num w:numId="7">
    <w:abstractNumId w:val="20"/>
  </w:num>
  <w:num w:numId="8">
    <w:abstractNumId w:val="12"/>
  </w:num>
  <w:num w:numId="9">
    <w:abstractNumId w:val="16"/>
  </w:num>
  <w:num w:numId="10">
    <w:abstractNumId w:val="13"/>
  </w:num>
  <w:num w:numId="11">
    <w:abstractNumId w:val="19"/>
  </w:num>
  <w:num w:numId="12">
    <w:abstractNumId w:val="33"/>
  </w:num>
  <w:num w:numId="13">
    <w:abstractNumId w:val="23"/>
  </w:num>
  <w:num w:numId="14">
    <w:abstractNumId w:val="35"/>
  </w:num>
  <w:num w:numId="15">
    <w:abstractNumId w:val="6"/>
  </w:num>
  <w:num w:numId="16">
    <w:abstractNumId w:val="7"/>
  </w:num>
  <w:num w:numId="17">
    <w:abstractNumId w:val="26"/>
  </w:num>
  <w:num w:numId="18">
    <w:abstractNumId w:val="8"/>
  </w:num>
  <w:num w:numId="19">
    <w:abstractNumId w:val="21"/>
  </w:num>
  <w:num w:numId="20">
    <w:abstractNumId w:val="29"/>
  </w:num>
  <w:num w:numId="21">
    <w:abstractNumId w:val="5"/>
  </w:num>
  <w:num w:numId="22">
    <w:abstractNumId w:val="17"/>
  </w:num>
  <w:num w:numId="23">
    <w:abstractNumId w:val="31"/>
  </w:num>
  <w:num w:numId="24">
    <w:abstractNumId w:val="30"/>
  </w:num>
  <w:num w:numId="25">
    <w:abstractNumId w:val="14"/>
  </w:num>
  <w:num w:numId="26">
    <w:abstractNumId w:val="18"/>
  </w:num>
  <w:num w:numId="27">
    <w:abstractNumId w:val="25"/>
  </w:num>
  <w:num w:numId="28">
    <w:abstractNumId w:val="3"/>
  </w:num>
  <w:num w:numId="29">
    <w:abstractNumId w:val="22"/>
  </w:num>
  <w:num w:numId="30">
    <w:abstractNumId w:val="15"/>
  </w:num>
  <w:num w:numId="31">
    <w:abstractNumId w:val="10"/>
  </w:num>
  <w:num w:numId="32">
    <w:abstractNumId w:val="32"/>
  </w:num>
  <w:num w:numId="33">
    <w:abstractNumId w:val="34"/>
  </w:num>
  <w:num w:numId="34">
    <w:abstractNumId w:val="28"/>
  </w:num>
  <w:num w:numId="35">
    <w:abstractNumId w:val="2"/>
  </w:num>
  <w:num w:numId="36">
    <w:abstractNumId w:val="0"/>
  </w:num>
  <w:num w:numId="37">
    <w:abstractNumId w:val="3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35"/>
    <w:rsid w:val="00015688"/>
    <w:rsid w:val="00182F38"/>
    <w:rsid w:val="0018300F"/>
    <w:rsid w:val="001B6530"/>
    <w:rsid w:val="001D1527"/>
    <w:rsid w:val="001D23C6"/>
    <w:rsid w:val="001E6A5C"/>
    <w:rsid w:val="00217881"/>
    <w:rsid w:val="002322A3"/>
    <w:rsid w:val="00237F98"/>
    <w:rsid w:val="00243495"/>
    <w:rsid w:val="00244D58"/>
    <w:rsid w:val="00255BFE"/>
    <w:rsid w:val="00257EF4"/>
    <w:rsid w:val="00292DEA"/>
    <w:rsid w:val="002B6B48"/>
    <w:rsid w:val="002E60DF"/>
    <w:rsid w:val="002F0C0A"/>
    <w:rsid w:val="003342D2"/>
    <w:rsid w:val="003D0C7F"/>
    <w:rsid w:val="003E237F"/>
    <w:rsid w:val="003F019F"/>
    <w:rsid w:val="00411EAF"/>
    <w:rsid w:val="00431F7C"/>
    <w:rsid w:val="00486726"/>
    <w:rsid w:val="0049070C"/>
    <w:rsid w:val="00493BAF"/>
    <w:rsid w:val="004F638D"/>
    <w:rsid w:val="00516004"/>
    <w:rsid w:val="005366B1"/>
    <w:rsid w:val="00565C33"/>
    <w:rsid w:val="00573B4A"/>
    <w:rsid w:val="005B2DE5"/>
    <w:rsid w:val="005B4E4D"/>
    <w:rsid w:val="005C3E2C"/>
    <w:rsid w:val="005C79EA"/>
    <w:rsid w:val="005F27CD"/>
    <w:rsid w:val="00654C1A"/>
    <w:rsid w:val="0068318F"/>
    <w:rsid w:val="006B5DBB"/>
    <w:rsid w:val="006B76B3"/>
    <w:rsid w:val="006E7777"/>
    <w:rsid w:val="0075248C"/>
    <w:rsid w:val="007D76E8"/>
    <w:rsid w:val="00811666"/>
    <w:rsid w:val="0082566D"/>
    <w:rsid w:val="00825F13"/>
    <w:rsid w:val="00834910"/>
    <w:rsid w:val="00893D5D"/>
    <w:rsid w:val="0090453E"/>
    <w:rsid w:val="009057EE"/>
    <w:rsid w:val="009101C1"/>
    <w:rsid w:val="00933E35"/>
    <w:rsid w:val="0094482C"/>
    <w:rsid w:val="00963E8E"/>
    <w:rsid w:val="00973F78"/>
    <w:rsid w:val="00977176"/>
    <w:rsid w:val="009C1F01"/>
    <w:rsid w:val="00A80A10"/>
    <w:rsid w:val="00AB57DD"/>
    <w:rsid w:val="00AF2686"/>
    <w:rsid w:val="00B04064"/>
    <w:rsid w:val="00B06EDB"/>
    <w:rsid w:val="00B250AD"/>
    <w:rsid w:val="00B66D5A"/>
    <w:rsid w:val="00B85DD4"/>
    <w:rsid w:val="00BB0123"/>
    <w:rsid w:val="00C05CE9"/>
    <w:rsid w:val="00C10B33"/>
    <w:rsid w:val="00C12830"/>
    <w:rsid w:val="00C8233E"/>
    <w:rsid w:val="00C93C45"/>
    <w:rsid w:val="00CA13D6"/>
    <w:rsid w:val="00D135D6"/>
    <w:rsid w:val="00D2084F"/>
    <w:rsid w:val="00D27F3E"/>
    <w:rsid w:val="00D43B55"/>
    <w:rsid w:val="00D922AB"/>
    <w:rsid w:val="00DA79EC"/>
    <w:rsid w:val="00DB2B65"/>
    <w:rsid w:val="00DE46C7"/>
    <w:rsid w:val="00DF3514"/>
    <w:rsid w:val="00E1155B"/>
    <w:rsid w:val="00EB6924"/>
    <w:rsid w:val="00EE615F"/>
    <w:rsid w:val="00F145BF"/>
    <w:rsid w:val="00F37B11"/>
    <w:rsid w:val="00F905C6"/>
    <w:rsid w:val="00FC59A4"/>
    <w:rsid w:val="00FE2D8C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Балабанов Владимир</cp:lastModifiedBy>
  <cp:revision>26</cp:revision>
  <cp:lastPrinted>2015-04-20T10:32:00Z</cp:lastPrinted>
  <dcterms:created xsi:type="dcterms:W3CDTF">2015-03-24T07:40:00Z</dcterms:created>
  <dcterms:modified xsi:type="dcterms:W3CDTF">2016-08-04T05:18:00Z</dcterms:modified>
</cp:coreProperties>
</file>