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F726" w14:textId="0F49890F" w:rsidR="00070CA7" w:rsidRDefault="008A7440">
      <w:pPr>
        <w:spacing w:after="160"/>
        <w:rPr>
          <w:b/>
          <w:bCs/>
          <w:color w:val="1E2761"/>
          <w:sz w:val="40"/>
          <w:szCs w:val="40"/>
        </w:rPr>
      </w:pPr>
      <w:r>
        <w:rPr>
          <w:b/>
          <w:bCs/>
          <w:color w:val="1E2761"/>
          <w:sz w:val="40"/>
          <w:szCs w:val="40"/>
        </w:rPr>
        <w:t>Interactive BRD Construction with ChatGPT</w:t>
      </w:r>
    </w:p>
    <w:p w14:paraId="6F8019D3" w14:textId="332D2412" w:rsidR="00CA3D64" w:rsidRDefault="008A7440" w:rsidP="00CA3D64">
      <w:pPr>
        <w:pBdr>
          <w:left w:val="single" w:sz="18" w:space="8" w:color="F96167"/>
        </w:pBdr>
        <w:shd w:val="clear" w:color="auto" w:fill="FDE2E2"/>
        <w:spacing w:before="80" w:after="80"/>
        <w:ind w:left="280"/>
      </w:pPr>
      <w:r>
        <w:rPr>
          <w:b/>
          <w:bCs/>
          <w:color w:val="C00000"/>
          <w:sz w:val="22"/>
          <w:szCs w:val="22"/>
        </w:rPr>
        <w:t xml:space="preserve">Shared workspace: </w:t>
      </w:r>
      <w:hyperlink r:id="rId7" w:history="1">
        <w:r w:rsidR="00CA3D64" w:rsidRPr="00504ECC">
          <w:rPr>
            <w:rStyle w:val="Hyperlink"/>
          </w:rPr>
          <w:t>https://tinyurl.com/nylife-train</w:t>
        </w:r>
      </w:hyperlink>
    </w:p>
    <w:p w14:paraId="2774C767" w14:textId="2E64E3B3" w:rsidR="008A7440" w:rsidRPr="008A7440" w:rsidRDefault="008A7440" w:rsidP="00CA3D64">
      <w:pPr>
        <w:pBdr>
          <w:left w:val="single" w:sz="18" w:space="8" w:color="F96167"/>
        </w:pBdr>
        <w:shd w:val="clear" w:color="auto" w:fill="FDE2E2"/>
        <w:spacing w:before="80" w:after="80"/>
        <w:ind w:left="280"/>
        <w:rPr>
          <w:color w:val="auto"/>
        </w:rPr>
      </w:pPr>
      <w:r>
        <w:t>Use this throughout the session to post findings, ask questions, or share answers with the team and instructor.</w:t>
      </w:r>
    </w:p>
    <w:p w14:paraId="71859B43" w14:textId="2ACF7C72" w:rsidR="00070CA7" w:rsidRDefault="00000000">
      <w:pPr>
        <w:pStyle w:val="Heading1"/>
      </w:pPr>
      <w:r>
        <w:t xml:space="preserve">1.  </w:t>
      </w:r>
      <w:r w:rsidR="00862469">
        <w:t>Requirement in</w:t>
      </w:r>
      <w:r>
        <w:t xml:space="preserve"> Brief</w:t>
      </w:r>
    </w:p>
    <w:p w14:paraId="2DA25293" w14:textId="40410CA1" w:rsidR="00070CA7" w:rsidRDefault="00000000">
      <w:pPr>
        <w:spacing w:after="120"/>
      </w:pPr>
      <w:r>
        <w:t>Stale Quote / Illustration Warning. Agents can save and reuse product illustrations. The enhancement warns an agent when a saved illustration may be stale because rates, product rules, state availability, required disclosures, or illustration assumptions changed since it was last calculated.</w:t>
      </w:r>
    </w:p>
    <w:p w14:paraId="4746A732" w14:textId="08F6387A" w:rsidR="00070CA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 xml:space="preserve">Primary user:  </w:t>
      </w:r>
      <w:r w:rsidR="00862469">
        <w:t>T</w:t>
      </w:r>
      <w:r>
        <w:t>he insurance agent.</w:t>
      </w:r>
    </w:p>
    <w:p w14:paraId="7C89022D" w14:textId="546C5D9D" w:rsidR="00070CA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 xml:space="preserve">Business concern:  </w:t>
      </w:r>
      <w:r w:rsidR="00862469">
        <w:t>P</w:t>
      </w:r>
      <w:r>
        <w:t>revent inaccurate or non-compliant illustrations from being presented.</w:t>
      </w:r>
    </w:p>
    <w:p w14:paraId="2F257076" w14:textId="13455E44" w:rsidR="00070CA7" w:rsidRDefault="00862469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>Today’s Session</w:t>
      </w:r>
      <w:r w:rsidR="00000000">
        <w:rPr>
          <w:b/>
          <w:bCs/>
          <w:color w:val="1E2761"/>
        </w:rPr>
        <w:t xml:space="preserve">:  </w:t>
      </w:r>
      <w:r>
        <w:t>O</w:t>
      </w:r>
      <w:r w:rsidR="00000000">
        <w:t>nly five high-value BRD sections are elicited live.</w:t>
      </w:r>
    </w:p>
    <w:p w14:paraId="4A5818F0" w14:textId="77777777" w:rsidR="00070CA7" w:rsidRDefault="00000000">
      <w:pPr>
        <w:pStyle w:val="Heading1"/>
      </w:pPr>
      <w:r>
        <w:t>2.  Opening Prompt</w:t>
      </w:r>
    </w:p>
    <w:p w14:paraId="30C18043" w14:textId="77777777" w:rsidR="00070CA7" w:rsidRDefault="00000000">
      <w:pPr>
        <w:spacing w:after="100"/>
      </w:pPr>
      <w:r>
        <w:t>This is the prompt the instructor pastes to start the session. Notice how much control it sets up in one message.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0CA7" w14:paraId="3122B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2E6"/>
              <w:left w:val="single" w:sz="18" w:space="0" w:color="B7740A"/>
              <w:bottom w:val="single" w:sz="1" w:space="0" w:color="C9D2E6"/>
              <w:right w:val="single" w:sz="1" w:space="0" w:color="C9D2E6"/>
            </w:tcBorders>
            <w:shd w:val="clear" w:color="auto" w:fill="F1F4FB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0A625259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Use the uploaded BRD template.</w:t>
            </w:r>
          </w:p>
          <w:p w14:paraId="78FDE929" w14:textId="77777777" w:rsidR="00070CA7" w:rsidRDefault="00070CA7">
            <w:pPr>
              <w:spacing w:after="60"/>
            </w:pPr>
          </w:p>
          <w:p w14:paraId="3FE6B903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We only have 20 minutes, so run a time-boxed BRD elicitation for this feature:</w:t>
            </w:r>
          </w:p>
          <w:p w14:paraId="11549051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>Stale Quote / Illustration Warning</w:t>
            </w:r>
          </w:p>
          <w:p w14:paraId="7431404D" w14:textId="77777777" w:rsidR="00070CA7" w:rsidRDefault="00070CA7">
            <w:pPr>
              <w:spacing w:after="60"/>
            </w:pPr>
          </w:p>
          <w:p w14:paraId="207CB1C0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Concept: agents can save and reuse product illustrations. We want the system to</w:t>
            </w:r>
          </w:p>
          <w:p w14:paraId="6ABBDC41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warn an agent when a saved illustration may be stale because rates, product rules,</w:t>
            </w:r>
          </w:p>
          <w:p w14:paraId="43FD8AB8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state availability, required disclosures, or assumptions changed since it was last</w:t>
            </w:r>
          </w:p>
          <w:p w14:paraId="70BF9E44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calculated.</w:t>
            </w:r>
          </w:p>
          <w:p w14:paraId="0227865A" w14:textId="77777777" w:rsidR="00070CA7" w:rsidRDefault="00070CA7">
            <w:pPr>
              <w:spacing w:after="60"/>
            </w:pPr>
          </w:p>
          <w:p w14:paraId="4159D089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 not complete the whole BRD interactively. Interview me only for:</w:t>
            </w:r>
          </w:p>
          <w:p w14:paraId="2DA1E733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1. Problem / Opportunity Statement      2. Scope</w:t>
            </w:r>
          </w:p>
          <w:p w14:paraId="372F4853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3. Current State vs. Proposed State      4. Business Rules</w:t>
            </w:r>
          </w:p>
          <w:p w14:paraId="2BF665DB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5. Acceptance Criteria</w:t>
            </w:r>
          </w:p>
          <w:p w14:paraId="26AE43E6" w14:textId="77777777" w:rsidR="00070CA7" w:rsidRDefault="00070CA7">
            <w:pPr>
              <w:spacing w:after="60"/>
            </w:pPr>
          </w:p>
          <w:p w14:paraId="066F9105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Ask one section at a time. Keep questions concise. Push back on vague answers.</w:t>
            </w:r>
          </w:p>
          <w:p w14:paraId="011B24B8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Maintain a running list of assumptions and open questions.</w:t>
            </w:r>
          </w:p>
          <w:p w14:paraId="095C474B" w14:textId="77777777" w:rsidR="00070CA7" w:rsidRDefault="00070CA7">
            <w:pPr>
              <w:spacing w:after="60"/>
            </w:pPr>
          </w:p>
          <w:p w14:paraId="3427AE50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After those sections, generate the rest of the BRD using reasonable draft</w:t>
            </w:r>
          </w:p>
          <w:p w14:paraId="7156FC87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assumptions, each clearly marked “Assumed” or “To Confirm.”</w:t>
            </w:r>
          </w:p>
        </w:tc>
      </w:tr>
    </w:tbl>
    <w:p w14:paraId="1BF3D82D" w14:textId="77777777" w:rsidR="00070CA7" w:rsidRDefault="00000000">
      <w:pPr>
        <w:pStyle w:val="Heading1"/>
      </w:pPr>
      <w:r>
        <w:t>3.  Follow-Along Worksheet</w:t>
      </w:r>
    </w:p>
    <w:p w14:paraId="74B8EFBD" w14:textId="77777777" w:rsidR="00070CA7" w:rsidRDefault="00000000">
      <w:pPr>
        <w:spacing w:after="100"/>
      </w:pPr>
      <w:r>
        <w:t>Capture what happens as each section is elicited 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640"/>
        <w:gridCol w:w="2640"/>
        <w:gridCol w:w="1920"/>
      </w:tblGrid>
      <w:tr w:rsidR="00070CA7" w14:paraId="01CEC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22B1B" w14:textId="77777777" w:rsidR="00070CA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BRD Section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C97FB" w14:textId="77777777" w:rsidR="00070CA7" w:rsidRDefault="00000000">
            <w:r>
              <w:rPr>
                <w:b/>
                <w:bCs/>
                <w:color w:val="FFFFFF"/>
                <w:sz w:val="20"/>
                <w:szCs w:val="20"/>
              </w:rPr>
              <w:t>What ChatGPT asked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F44B0" w14:textId="77777777" w:rsidR="00070CA7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Confirmed decision</w:t>
            </w:r>
          </w:p>
        </w:tc>
        <w:tc>
          <w:tcPr>
            <w:tcW w:w="192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AD8DF" w14:textId="77777777" w:rsidR="00070CA7" w:rsidRDefault="00000000">
            <w:r>
              <w:rPr>
                <w:b/>
                <w:bCs/>
                <w:color w:val="FFFFFF"/>
                <w:sz w:val="20"/>
                <w:szCs w:val="20"/>
              </w:rPr>
              <w:t>Open questions</w:t>
            </w:r>
          </w:p>
        </w:tc>
      </w:tr>
      <w:tr w:rsidR="00070CA7" w14:paraId="3525FA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0C19F" w14:textId="77777777" w:rsidR="00070CA7" w:rsidRDefault="00000000">
            <w:r>
              <w:rPr>
                <w:sz w:val="20"/>
                <w:szCs w:val="20"/>
              </w:rPr>
              <w:t>Problem / Opportunity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0EFEB" w14:textId="77777777" w:rsidR="00070CA7" w:rsidRDefault="00070CA7"/>
          <w:p w14:paraId="7B20DE36" w14:textId="77777777" w:rsidR="00070CA7" w:rsidRDefault="00070CA7"/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9C7A3" w14:textId="77777777" w:rsidR="00070CA7" w:rsidRDefault="00070CA7"/>
          <w:p w14:paraId="276C8205" w14:textId="77777777" w:rsidR="00070CA7" w:rsidRDefault="00070CA7"/>
        </w:tc>
        <w:tc>
          <w:tcPr>
            <w:tcW w:w="192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4D070" w14:textId="77777777" w:rsidR="00070CA7" w:rsidRDefault="00070CA7"/>
          <w:p w14:paraId="017D0B45" w14:textId="77777777" w:rsidR="00070CA7" w:rsidRDefault="00070CA7"/>
        </w:tc>
      </w:tr>
      <w:tr w:rsidR="00070CA7" w14:paraId="48A842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7252B" w14:textId="77777777" w:rsidR="00070CA7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9917D" w14:textId="77777777" w:rsidR="00070CA7" w:rsidRDefault="00070CA7"/>
          <w:p w14:paraId="63BF46B5" w14:textId="77777777" w:rsidR="00070CA7" w:rsidRDefault="00070CA7"/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86B44" w14:textId="77777777" w:rsidR="00070CA7" w:rsidRDefault="00070CA7"/>
          <w:p w14:paraId="2A07DD8E" w14:textId="77777777" w:rsidR="00070CA7" w:rsidRDefault="00070CA7"/>
        </w:tc>
        <w:tc>
          <w:tcPr>
            <w:tcW w:w="192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B5FDD" w14:textId="77777777" w:rsidR="00070CA7" w:rsidRDefault="00070CA7"/>
          <w:p w14:paraId="37295B81" w14:textId="77777777" w:rsidR="00070CA7" w:rsidRDefault="00070CA7"/>
        </w:tc>
      </w:tr>
      <w:tr w:rsidR="00070CA7" w14:paraId="648762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A4B23" w14:textId="77777777" w:rsidR="00070CA7" w:rsidRDefault="00000000">
            <w:r>
              <w:rPr>
                <w:sz w:val="20"/>
                <w:szCs w:val="20"/>
              </w:rPr>
              <w:t>Current vs. Proposed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16DA8" w14:textId="77777777" w:rsidR="00070CA7" w:rsidRDefault="00070CA7"/>
          <w:p w14:paraId="6098AE1B" w14:textId="77777777" w:rsidR="00070CA7" w:rsidRDefault="00070CA7"/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C271C" w14:textId="77777777" w:rsidR="00070CA7" w:rsidRDefault="00070CA7"/>
          <w:p w14:paraId="56554D30" w14:textId="77777777" w:rsidR="00070CA7" w:rsidRDefault="00070CA7"/>
        </w:tc>
        <w:tc>
          <w:tcPr>
            <w:tcW w:w="192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F197C" w14:textId="77777777" w:rsidR="00070CA7" w:rsidRDefault="00070CA7"/>
          <w:p w14:paraId="240164DE" w14:textId="77777777" w:rsidR="00070CA7" w:rsidRDefault="00070CA7"/>
        </w:tc>
      </w:tr>
      <w:tr w:rsidR="00070CA7" w14:paraId="4D6EA1E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1725F" w14:textId="77777777" w:rsidR="00070CA7" w:rsidRDefault="00000000">
            <w:r>
              <w:rPr>
                <w:sz w:val="20"/>
                <w:szCs w:val="20"/>
              </w:rPr>
              <w:t>Business Rules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D7317" w14:textId="77777777" w:rsidR="00070CA7" w:rsidRDefault="00070CA7"/>
          <w:p w14:paraId="1F650543" w14:textId="77777777" w:rsidR="00070CA7" w:rsidRDefault="00070CA7"/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78EE5" w14:textId="77777777" w:rsidR="00070CA7" w:rsidRDefault="00070CA7"/>
          <w:p w14:paraId="48819978" w14:textId="77777777" w:rsidR="00070CA7" w:rsidRDefault="00070CA7"/>
        </w:tc>
        <w:tc>
          <w:tcPr>
            <w:tcW w:w="192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965DD" w14:textId="77777777" w:rsidR="00070CA7" w:rsidRDefault="00070CA7"/>
          <w:p w14:paraId="4AF5A959" w14:textId="77777777" w:rsidR="00070CA7" w:rsidRDefault="00070CA7"/>
        </w:tc>
      </w:tr>
      <w:tr w:rsidR="00070CA7" w14:paraId="4FBC9EE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634AC" w14:textId="77777777" w:rsidR="00070CA7" w:rsidRDefault="00000000">
            <w:r>
              <w:rPr>
                <w:sz w:val="20"/>
                <w:szCs w:val="20"/>
              </w:rPr>
              <w:t>Acceptance Criteria</w:t>
            </w:r>
          </w:p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F79D6" w14:textId="77777777" w:rsidR="00070CA7" w:rsidRDefault="00070CA7"/>
          <w:p w14:paraId="71D1C7ED" w14:textId="77777777" w:rsidR="00070CA7" w:rsidRDefault="00070CA7"/>
        </w:tc>
        <w:tc>
          <w:tcPr>
            <w:tcW w:w="264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FD05A" w14:textId="77777777" w:rsidR="00070CA7" w:rsidRDefault="00070CA7"/>
          <w:p w14:paraId="6618CCE8" w14:textId="77777777" w:rsidR="00070CA7" w:rsidRDefault="00070CA7"/>
        </w:tc>
        <w:tc>
          <w:tcPr>
            <w:tcW w:w="192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9D3AB" w14:textId="77777777" w:rsidR="00070CA7" w:rsidRDefault="00070CA7"/>
          <w:p w14:paraId="3CBA3CD5" w14:textId="77777777" w:rsidR="00070CA7" w:rsidRDefault="00070CA7"/>
        </w:tc>
      </w:tr>
    </w:tbl>
    <w:p w14:paraId="1229EB5A" w14:textId="77777777" w:rsidR="00070CA7" w:rsidRDefault="00000000">
      <w:pPr>
        <w:pStyle w:val="Heading1"/>
      </w:pPr>
      <w:r>
        <w:t>4.  What to Listen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070CA7" w14:paraId="57AE5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69BD5" w14:textId="77777777" w:rsidR="00070CA7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60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526CC" w14:textId="77777777" w:rsidR="00070CA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070CA7" w14:paraId="54B94C2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03999" w14:textId="77777777" w:rsidR="00070CA7" w:rsidRDefault="00000000">
            <w:r>
              <w:rPr>
                <w:sz w:val="20"/>
                <w:szCs w:val="20"/>
              </w:rPr>
              <w:t>Pushback on vague language</w:t>
            </w:r>
          </w:p>
        </w:tc>
        <w:tc>
          <w:tcPr>
            <w:tcW w:w="60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E7CDF" w14:textId="59CBAA2E" w:rsidR="00070CA7" w:rsidRDefault="00B0042B">
            <w:r>
              <w:rPr>
                <w:sz w:val="20"/>
                <w:szCs w:val="20"/>
              </w:rPr>
              <w:t>Ensure</w:t>
            </w:r>
            <w:r w:rsidR="00000000">
              <w:rPr>
                <w:sz w:val="20"/>
                <w:szCs w:val="20"/>
              </w:rPr>
              <w:t xml:space="preserve"> BRD </w:t>
            </w:r>
            <w:r>
              <w:rPr>
                <w:sz w:val="20"/>
                <w:szCs w:val="20"/>
              </w:rPr>
              <w:t xml:space="preserve">is </w:t>
            </w:r>
            <w:r w:rsidR="00000000">
              <w:rPr>
                <w:sz w:val="20"/>
                <w:szCs w:val="20"/>
              </w:rPr>
              <w:t>clear enough for delivery, testing, and approval.</w:t>
            </w:r>
          </w:p>
        </w:tc>
      </w:tr>
      <w:tr w:rsidR="00070CA7" w14:paraId="50DC631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A7503" w14:textId="77777777" w:rsidR="00070CA7" w:rsidRDefault="00000000">
            <w:r>
              <w:rPr>
                <w:sz w:val="20"/>
                <w:szCs w:val="20"/>
              </w:rPr>
              <w:t>Explicit scope boundary</w:t>
            </w:r>
          </w:p>
        </w:tc>
        <w:tc>
          <w:tcPr>
            <w:tcW w:w="60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7EAEE" w14:textId="5E8E724E" w:rsidR="00070CA7" w:rsidRDefault="00B0042B">
            <w:r>
              <w:rPr>
                <w:sz w:val="20"/>
                <w:szCs w:val="20"/>
              </w:rPr>
              <w:t>Avoid scope creep to not derail the project into a different beast</w:t>
            </w:r>
          </w:p>
        </w:tc>
      </w:tr>
      <w:tr w:rsidR="00070CA7" w14:paraId="72C3C3C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2066E" w14:textId="77777777" w:rsidR="00070CA7" w:rsidRDefault="00000000">
            <w:r>
              <w:rPr>
                <w:sz w:val="20"/>
                <w:szCs w:val="20"/>
              </w:rPr>
              <w:t>Rules separated from features</w:t>
            </w:r>
          </w:p>
        </w:tc>
        <w:tc>
          <w:tcPr>
            <w:tcW w:w="60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D6FB8" w14:textId="6BEFC76B" w:rsidR="00070CA7" w:rsidRDefault="00000000">
            <w:r>
              <w:rPr>
                <w:sz w:val="20"/>
                <w:szCs w:val="20"/>
              </w:rPr>
              <w:t>Decision logic should be reviewable by business / compliance.</w:t>
            </w:r>
          </w:p>
        </w:tc>
      </w:tr>
      <w:tr w:rsidR="00070CA7" w14:paraId="6865CD0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B8722" w14:textId="77777777" w:rsidR="00070CA7" w:rsidRDefault="00000000">
            <w:r>
              <w:rPr>
                <w:sz w:val="20"/>
                <w:szCs w:val="20"/>
              </w:rPr>
              <w:t>Open questions logged</w:t>
            </w:r>
          </w:p>
        </w:tc>
        <w:tc>
          <w:tcPr>
            <w:tcW w:w="60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C0057" w14:textId="00924F14" w:rsidR="00070CA7" w:rsidRDefault="00000000">
            <w:r>
              <w:rPr>
                <w:sz w:val="20"/>
                <w:szCs w:val="20"/>
              </w:rPr>
              <w:t xml:space="preserve">Unanswered items should not </w:t>
            </w:r>
            <w:r w:rsidR="00B0042B">
              <w:rPr>
                <w:sz w:val="20"/>
                <w:szCs w:val="20"/>
              </w:rPr>
              <w:t>fall through the cracks</w:t>
            </w:r>
            <w:r>
              <w:rPr>
                <w:sz w:val="20"/>
                <w:szCs w:val="20"/>
              </w:rPr>
              <w:t>.</w:t>
            </w:r>
          </w:p>
        </w:tc>
      </w:tr>
      <w:tr w:rsidR="00070CA7" w14:paraId="6EB0103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7E4C2" w14:textId="77777777" w:rsidR="00070CA7" w:rsidRDefault="00000000">
            <w:r>
              <w:rPr>
                <w:sz w:val="20"/>
                <w:szCs w:val="20"/>
              </w:rPr>
              <w:t>Acceptance tied to requirements</w:t>
            </w:r>
          </w:p>
        </w:tc>
        <w:tc>
          <w:tcPr>
            <w:tcW w:w="60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F9E13" w14:textId="7C208961" w:rsidR="00070CA7" w:rsidRDefault="00000000">
            <w:r>
              <w:rPr>
                <w:sz w:val="20"/>
                <w:szCs w:val="20"/>
              </w:rPr>
              <w:t>The BRD should make acceptance testabl</w:t>
            </w:r>
            <w:r w:rsidR="00D91693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36A5170" w14:textId="7186C671" w:rsidR="00070CA7" w:rsidRDefault="00000000">
      <w:pPr>
        <w:pStyle w:val="Heading1"/>
      </w:pPr>
      <w:r>
        <w:t xml:space="preserve">5.  Suggested </w:t>
      </w:r>
      <w:r w:rsidR="00B0042B">
        <w:t>Interview Answers</w:t>
      </w:r>
    </w:p>
    <w:p w14:paraId="50C31884" w14:textId="4F665A24" w:rsidR="00070CA7" w:rsidRDefault="001D3F68">
      <w:pPr>
        <w:spacing w:after="100"/>
      </w:pPr>
      <w:r>
        <w:t>Limit to only 5 sections to keep us inside the time limit</w:t>
      </w:r>
      <w:r w:rsidR="00000000">
        <w:t>.</w:t>
      </w:r>
    </w:p>
    <w:p w14:paraId="67907045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 xml:space="preserve">Problem:  </w:t>
      </w:r>
      <w:r>
        <w:t>agents may unknowingly reuse a saved illustration after rates, rules, or disclosures changed.</w:t>
      </w:r>
    </w:p>
    <w:p w14:paraId="2B2FEB9F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 xml:space="preserve">Scope:  </w:t>
      </w:r>
      <w:r>
        <w:t>agent-facing stale warning only; no customer-facing changes in the MVP.</w:t>
      </w:r>
    </w:p>
    <w:p w14:paraId="686F0375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 xml:space="preserve">Rule:  </w:t>
      </w:r>
      <w:r>
        <w:t>if any defined source-of-truth value changed after last calculation, the illustration is stale.</w:t>
      </w:r>
    </w:p>
    <w:p w14:paraId="05E49166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E2761"/>
        </w:rPr>
        <w:t xml:space="preserve">Acceptance:  </w:t>
      </w:r>
      <w:r>
        <w:t>a stale illustration cannot be presented, e-signed, or submitted until recalculated.</w:t>
      </w:r>
    </w:p>
    <w:p w14:paraId="2CAAAD21" w14:textId="77777777" w:rsidR="00070CA7" w:rsidRDefault="00000000">
      <w:pPr>
        <w:pStyle w:val="Heading1"/>
      </w:pPr>
      <w:r>
        <w:t>6.  Generate the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0CA7" w14:paraId="23F93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2E6"/>
              <w:left w:val="single" w:sz="18" w:space="0" w:color="B7740A"/>
              <w:bottom w:val="single" w:sz="1" w:space="0" w:color="C9D2E6"/>
              <w:right w:val="single" w:sz="1" w:space="0" w:color="C9D2E6"/>
            </w:tcBorders>
            <w:shd w:val="clear" w:color="auto" w:fill="F1F4FB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AC091DF" w14:textId="77777777" w:rsidR="00070CA7" w:rsidRDefault="00000000">
            <w:pPr>
              <w:spacing w:after="90"/>
            </w:pPr>
            <w:r>
              <w:rPr>
                <w:b/>
                <w:bCs/>
                <w:color w:val="B7740A"/>
                <w:spacing w:val="20"/>
                <w:sz w:val="16"/>
                <w:szCs w:val="16"/>
              </w:rPr>
              <w:t>PASTE AFTER THE FIVE LIVE SECTIONS</w:t>
            </w:r>
          </w:p>
          <w:p w14:paraId="38A8EB68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Now generate the complete clean BRD using the uploaded template structure.</w:t>
            </w:r>
          </w:p>
          <w:p w14:paraId="435BD4FD" w14:textId="77777777" w:rsidR="00070CA7" w:rsidRDefault="00070CA7">
            <w:pPr>
              <w:spacing w:after="60"/>
            </w:pPr>
          </w:p>
          <w:p w14:paraId="3506D071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Remove all instructional annotations, examples, and elicitation prompts.</w:t>
            </w:r>
          </w:p>
          <w:p w14:paraId="6177536B" w14:textId="77777777" w:rsidR="00070CA7" w:rsidRDefault="00070CA7">
            <w:pPr>
              <w:spacing w:after="60"/>
            </w:pPr>
          </w:p>
          <w:p w14:paraId="39C81DF1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For sections we did not discuss, create reasonable draft content and label</w:t>
            </w:r>
          </w:p>
          <w:p w14:paraId="4D3179DF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 xml:space="preserve">uncertain items as: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>Assumed  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 xml:space="preserve">  To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>Confirm  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 xml:space="preserve">  Open Question</w:t>
            </w:r>
          </w:p>
          <w:p w14:paraId="7E1D393F" w14:textId="77777777" w:rsidR="00070CA7" w:rsidRDefault="00070CA7">
            <w:pPr>
              <w:spacing w:after="60"/>
            </w:pPr>
          </w:p>
          <w:p w14:paraId="422A32E7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Use the template's IDs, and do not renumber any assigned during the live</w:t>
            </w:r>
          </w:p>
          <w:p w14:paraId="67EF9BE9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sections:</w:t>
            </w:r>
          </w:p>
          <w:p w14:paraId="6E3D2B3C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B7740A"/>
                <w:sz w:val="19"/>
                <w:szCs w:val="19"/>
              </w:rPr>
              <w:t xml:space="preserve">  BR, FR, RULE, NFR, G, AC, A, D, R, SCN, Q</w:t>
            </w:r>
          </w:p>
          <w:p w14:paraId="3BB084B9" w14:textId="77777777" w:rsidR="00070CA7" w:rsidRDefault="00070CA7">
            <w:pPr>
              <w:spacing w:after="60"/>
            </w:pPr>
          </w:p>
          <w:p w14:paraId="7DE084A5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Keep traceability: each FR notes the BR it traces to; each AC notes what it</w:t>
            </w:r>
          </w:p>
          <w:p w14:paraId="294DAD2C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verifies.</w:t>
            </w:r>
          </w:p>
        </w:tc>
      </w:tr>
    </w:tbl>
    <w:p w14:paraId="2A6B3859" w14:textId="77777777" w:rsidR="00070CA7" w:rsidRDefault="00000000">
      <w:pPr>
        <w:pStyle w:val="Heading1"/>
      </w:pPr>
      <w:r>
        <w:lastRenderedPageBreak/>
        <w:t>7.  Reusable Assistant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0CA7" w14:paraId="10A43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D2E6"/>
              <w:left w:val="single" w:sz="18" w:space="0" w:color="B7740A"/>
              <w:bottom w:val="single" w:sz="1" w:space="0" w:color="C9D2E6"/>
              <w:right w:val="single" w:sz="1" w:space="0" w:color="C9D2E6"/>
            </w:tcBorders>
            <w:shd w:val="clear" w:color="auto" w:fill="F1F4FB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6E5D77AF" w14:textId="77777777" w:rsidR="00070CA7" w:rsidRDefault="00000000">
            <w:pPr>
              <w:spacing w:after="90"/>
            </w:pPr>
            <w:r>
              <w:rPr>
                <w:b/>
                <w:bCs/>
                <w:color w:val="B7740A"/>
                <w:spacing w:val="20"/>
                <w:sz w:val="16"/>
                <w:szCs w:val="16"/>
              </w:rPr>
              <w:t>TURN THE METHOD INTO A SKILL OR CUSTOM GPT</w:t>
            </w:r>
          </w:p>
          <w:p w14:paraId="12C56E1C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Based on the process we just followed, create reusable instructions for a</w:t>
            </w:r>
          </w:p>
          <w:p w14:paraId="3B1DF37A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BRD Assistant. The assistant should:</w:t>
            </w:r>
          </w:p>
          <w:p w14:paraId="071257DB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• Use an uploaded BRD template</w:t>
            </w:r>
          </w:p>
          <w:p w14:paraId="65C11970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• Interview the user section by section</w:t>
            </w:r>
          </w:p>
          <w:p w14:paraId="3BF9D653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• Focus first on problem, scope, current/proposed, rules, acceptance</w:t>
            </w:r>
          </w:p>
          <w:p w14:paraId="7A9FF28F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• Push back on vague answers</w:t>
            </w:r>
          </w:p>
          <w:p w14:paraId="652951EE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• Maintain assumptions, risks, and open questions</w:t>
            </w:r>
          </w:p>
          <w:p w14:paraId="7D390C92" w14:textId="77777777" w:rsidR="00070CA7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• Generate a clean BRD after elicitation, marking unconfirmed content</w:t>
            </w:r>
          </w:p>
        </w:tc>
      </w:tr>
    </w:tbl>
    <w:p w14:paraId="07416B89" w14:textId="77777777" w:rsidR="00070CA7" w:rsidRDefault="00000000">
      <w:pPr>
        <w:pStyle w:val="Heading1"/>
      </w:pPr>
      <w:r>
        <w:t>8.  Mini Quality Checklist</w:t>
      </w:r>
    </w:p>
    <w:p w14:paraId="73C723E8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Does the BRD state the problem without naming a solution?</w:t>
      </w:r>
    </w:p>
    <w:p w14:paraId="39B983E0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Are in-scope and out-of-scope items both explicit?</w:t>
      </w:r>
    </w:p>
    <w:p w14:paraId="1D050750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Are business rules precise enough to test?</w:t>
      </w:r>
    </w:p>
    <w:p w14:paraId="64F640DB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Are assumptions marked rather than hidden?</w:t>
      </w:r>
    </w:p>
    <w:p w14:paraId="5623059F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Do acceptance criteria prove the must-have requirements?</w:t>
      </w:r>
    </w:p>
    <w:p w14:paraId="189B8C77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Could a Custom GPT or Skill repeat this process consistently?</w:t>
      </w:r>
    </w:p>
    <w:p w14:paraId="226873B2" w14:textId="77777777" w:rsidR="00070CA7" w:rsidRDefault="00000000">
      <w:pPr>
        <w:pStyle w:val="Heading1"/>
      </w:pPr>
      <w:r>
        <w:t>9.  Next Steps: Making It Reusable</w:t>
      </w:r>
    </w:p>
    <w:p w14:paraId="1C2B2B90" w14:textId="602F10BF" w:rsidR="00070CA7" w:rsidRDefault="00000000">
      <w:pPr>
        <w:spacing w:after="120"/>
      </w:pPr>
      <w:r>
        <w:t>Once the demo produces the BRD Assistant instructions, decide where they should live.</w:t>
      </w:r>
    </w:p>
    <w:p w14:paraId="0CD7A241" w14:textId="74E3CDD5" w:rsidR="00524ADF" w:rsidRDefault="0076415B">
      <w:pPr>
        <w:spacing w:after="120"/>
      </w:pPr>
      <w:r>
        <w:t>Pick through the o</w:t>
      </w:r>
      <w:r w:rsidR="00524ADF">
        <w:t>ptions</w:t>
      </w:r>
      <w:r>
        <w:t xml:space="preserve"> after understanding each</w:t>
      </w:r>
      <w:r w:rsidR="00524ADF">
        <w:t>:</w:t>
      </w:r>
    </w:p>
    <w:p w14:paraId="044640E5" w14:textId="5517CB1B" w:rsidR="00524ADF" w:rsidRDefault="00524ADF" w:rsidP="00524ADF">
      <w:pPr>
        <w:pStyle w:val="ListParagraph"/>
        <w:numPr>
          <w:ilvl w:val="0"/>
          <w:numId w:val="3"/>
        </w:numPr>
        <w:spacing w:after="120"/>
      </w:pPr>
      <w:r>
        <w:t>Custom GPT</w:t>
      </w:r>
    </w:p>
    <w:p w14:paraId="50BFFE03" w14:textId="00AB6331" w:rsidR="00524ADF" w:rsidRDefault="00524ADF" w:rsidP="00524ADF">
      <w:pPr>
        <w:pStyle w:val="ListParagraph"/>
        <w:numPr>
          <w:ilvl w:val="0"/>
          <w:numId w:val="3"/>
        </w:numPr>
        <w:spacing w:after="120"/>
      </w:pPr>
      <w:r>
        <w:t>Shared Project</w:t>
      </w:r>
    </w:p>
    <w:p w14:paraId="57B1A391" w14:textId="37B2487F" w:rsidR="00524ADF" w:rsidRDefault="00524ADF" w:rsidP="00524ADF">
      <w:pPr>
        <w:pStyle w:val="ListParagraph"/>
        <w:numPr>
          <w:ilvl w:val="0"/>
          <w:numId w:val="3"/>
        </w:numPr>
        <w:spacing w:after="120"/>
      </w:pPr>
      <w:r>
        <w:t>Workspace agent</w:t>
      </w:r>
    </w:p>
    <w:p w14:paraId="43440E02" w14:textId="77777777" w:rsidR="00524ADF" w:rsidRDefault="00524ADF" w:rsidP="00524ADF">
      <w:pPr>
        <w:spacing w:after="120"/>
      </w:pPr>
    </w:p>
    <w:p w14:paraId="57E9639C" w14:textId="77777777" w:rsidR="00524ADF" w:rsidRDefault="00524ADF" w:rsidP="00524ADF">
      <w:pPr>
        <w:spacing w:after="120"/>
      </w:pPr>
    </w:p>
    <w:p w14:paraId="08274CAE" w14:textId="77777777" w:rsidR="00524ADF" w:rsidRDefault="00524ADF" w:rsidP="00524ADF">
      <w:pPr>
        <w:spacing w:after="120"/>
      </w:pPr>
    </w:p>
    <w:p w14:paraId="595277B1" w14:textId="77777777" w:rsidR="00524ADF" w:rsidRDefault="00524ADF" w:rsidP="00524ADF">
      <w:pPr>
        <w:spacing w:after="120"/>
      </w:pPr>
    </w:p>
    <w:p w14:paraId="2B9742D8" w14:textId="77777777" w:rsidR="00524ADF" w:rsidRDefault="00524A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3060"/>
        <w:gridCol w:w="2600"/>
      </w:tblGrid>
      <w:tr w:rsidR="00070CA7" w14:paraId="10170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2FA1F" w14:textId="77777777" w:rsidR="00070CA7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22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243B1" w14:textId="77777777" w:rsidR="00070CA7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  <w:tc>
          <w:tcPr>
            <w:tcW w:w="30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B9B44" w14:textId="77777777" w:rsidR="00070CA7" w:rsidRDefault="00000000">
            <w:r>
              <w:rPr>
                <w:b/>
                <w:bCs/>
                <w:color w:val="FFFFFF"/>
                <w:sz w:val="18"/>
                <w:szCs w:val="18"/>
              </w:rPr>
              <w:t>Pros</w:t>
            </w:r>
          </w:p>
        </w:tc>
        <w:tc>
          <w:tcPr>
            <w:tcW w:w="26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1E276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061DC" w14:textId="77777777" w:rsidR="00070CA7" w:rsidRDefault="00000000">
            <w:r>
              <w:rPr>
                <w:b/>
                <w:bCs/>
                <w:color w:val="FFFFFF"/>
                <w:sz w:val="18"/>
                <w:szCs w:val="18"/>
              </w:rPr>
              <w:t>Trade-offs</w:t>
            </w:r>
          </w:p>
        </w:tc>
      </w:tr>
      <w:tr w:rsidR="00070CA7" w14:paraId="62B307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363DF" w14:textId="77777777" w:rsidR="00070CA7" w:rsidRDefault="00000000">
            <w:r>
              <w:rPr>
                <w:sz w:val="17"/>
                <w:szCs w:val="17"/>
              </w:rPr>
              <w:t>Custom GPT</w:t>
            </w:r>
          </w:p>
        </w:tc>
        <w:tc>
          <w:tcPr>
            <w:tcW w:w="22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B59D3" w14:textId="77777777" w:rsidR="00070CA7" w:rsidRDefault="00000000">
            <w:r>
              <w:rPr>
                <w:sz w:val="17"/>
                <w:szCs w:val="17"/>
              </w:rPr>
              <w:t>A reusable BRD assistant inside ChatGPT.</w:t>
            </w:r>
          </w:p>
        </w:tc>
        <w:tc>
          <w:tcPr>
            <w:tcW w:w="30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21B824" w14:textId="77777777" w:rsidR="00070CA7" w:rsidRDefault="00000000">
            <w:r>
              <w:rPr>
                <w:sz w:val="17"/>
                <w:szCs w:val="17"/>
              </w:rPr>
              <w:t xml:space="preserve">Fast to build, no code. Carries your instructions and template, suits </w:t>
            </w:r>
            <w:r>
              <w:rPr>
                <w:sz w:val="17"/>
                <w:szCs w:val="17"/>
              </w:rPr>
              <w:lastRenderedPageBreak/>
              <w:t>interactive interviews, easy to share and update centrally.</w:t>
            </w:r>
          </w:p>
        </w:tc>
        <w:tc>
          <w:tcPr>
            <w:tcW w:w="26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1F14D" w14:textId="77777777" w:rsidR="00070CA7" w:rsidRDefault="00000000">
            <w:r>
              <w:rPr>
                <w:sz w:val="17"/>
                <w:szCs w:val="17"/>
              </w:rPr>
              <w:lastRenderedPageBreak/>
              <w:t xml:space="preserve">The user still drives the interview. Not meant for </w:t>
            </w:r>
            <w:r>
              <w:rPr>
                <w:sz w:val="17"/>
                <w:szCs w:val="17"/>
              </w:rPr>
              <w:lastRenderedPageBreak/>
              <w:t>autonomous, cross-system work. Building needs a paid plan.</w:t>
            </w:r>
          </w:p>
        </w:tc>
      </w:tr>
      <w:tr w:rsidR="00070CA7" w14:paraId="06AC67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56547" w14:textId="77777777" w:rsidR="00070CA7" w:rsidRDefault="00000000">
            <w:r>
              <w:rPr>
                <w:sz w:val="17"/>
                <w:szCs w:val="17"/>
              </w:rPr>
              <w:lastRenderedPageBreak/>
              <w:t>Shared Project</w:t>
            </w:r>
          </w:p>
        </w:tc>
        <w:tc>
          <w:tcPr>
            <w:tcW w:w="22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B0067" w14:textId="77777777" w:rsidR="00070CA7" w:rsidRDefault="00000000">
            <w:r>
              <w:rPr>
                <w:sz w:val="17"/>
                <w:szCs w:val="17"/>
              </w:rPr>
              <w:t>A team or one-off workspace for a specific BRD effort.</w:t>
            </w:r>
          </w:p>
        </w:tc>
        <w:tc>
          <w:tcPr>
            <w:tcW w:w="30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B3E51" w14:textId="77777777" w:rsidR="00070CA7" w:rsidRDefault="00000000">
            <w:r>
              <w:rPr>
                <w:sz w:val="17"/>
                <w:szCs w:val="17"/>
              </w:rPr>
              <w:t>Simple. Keeps files, instructions, and chats together. Good when the work varies from project to project.</w:t>
            </w:r>
          </w:p>
        </w:tc>
        <w:tc>
          <w:tcPr>
            <w:tcW w:w="26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28D88" w14:textId="77777777" w:rsidR="00070CA7" w:rsidRDefault="00000000">
            <w:r>
              <w:rPr>
                <w:sz w:val="17"/>
                <w:szCs w:val="17"/>
              </w:rPr>
              <w:t>Less of a packaged, repeatable assistant. Behavior can drift across chats. A Custom GPT can’t run inside it.</w:t>
            </w:r>
          </w:p>
        </w:tc>
      </w:tr>
      <w:tr w:rsidR="00070CA7" w14:paraId="2F17EF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17C4A" w14:textId="77777777" w:rsidR="00070CA7" w:rsidRDefault="00000000">
            <w:r>
              <w:rPr>
                <w:sz w:val="17"/>
                <w:szCs w:val="17"/>
              </w:rPr>
              <w:t>Workspace agent</w:t>
            </w:r>
          </w:p>
        </w:tc>
        <w:tc>
          <w:tcPr>
            <w:tcW w:w="22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9D7B4" w14:textId="77777777" w:rsidR="00070CA7" w:rsidRDefault="00000000">
            <w:r>
              <w:rPr>
                <w:sz w:val="17"/>
                <w:szCs w:val="17"/>
              </w:rPr>
              <w:t>Repeatable business workflows that span several tools.</w:t>
            </w:r>
          </w:p>
        </w:tc>
        <w:tc>
          <w:tcPr>
            <w:tcW w:w="306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516C4" w14:textId="77777777" w:rsidR="00070CA7" w:rsidRDefault="00000000">
            <w:r>
              <w:rPr>
                <w:sz w:val="17"/>
                <w:szCs w:val="17"/>
              </w:rPr>
              <w:t>Handles multi-step work, can act across connected tools, useful for routing, approvals, and operational tasks.</w:t>
            </w:r>
          </w:p>
        </w:tc>
        <w:tc>
          <w:tcPr>
            <w:tcW w:w="2600" w:type="dxa"/>
            <w:tcBorders>
              <w:top w:val="single" w:sz="1" w:space="0" w:color="C9D2E6"/>
              <w:left w:val="single" w:sz="1" w:space="0" w:color="C9D2E6"/>
              <w:bottom w:val="single" w:sz="1" w:space="0" w:color="C9D2E6"/>
              <w:right w:val="single" w:sz="1" w:space="0" w:color="C9D2E6"/>
            </w:tcBorders>
            <w:shd w:val="clear" w:color="auto" w:fill="EF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73924" w14:textId="77777777" w:rsidR="00070CA7" w:rsidRDefault="00000000">
            <w:r>
              <w:rPr>
                <w:sz w:val="17"/>
                <w:szCs w:val="17"/>
              </w:rPr>
              <w:t>More setup and governance. Usually overkill for an interview-and-draft BRD flow.</w:t>
            </w:r>
          </w:p>
        </w:tc>
      </w:tr>
    </w:tbl>
    <w:p w14:paraId="443A7873" w14:textId="77777777" w:rsidR="00070CA7" w:rsidRDefault="00070CA7">
      <w:pPr>
        <w:spacing w:after="80"/>
      </w:pPr>
    </w:p>
    <w:p w14:paraId="122BAC7F" w14:textId="77777777" w:rsidR="00070CA7" w:rsidRDefault="00000000">
      <w:pPr>
        <w:spacing w:before="120" w:after="80"/>
      </w:pPr>
      <w:r>
        <w:rPr>
          <w:b/>
          <w:bCs/>
          <w:color w:val="1E2761"/>
        </w:rPr>
        <w:t>To stand up a Custom GPT (the usual choice):</w:t>
      </w:r>
    </w:p>
    <w:p w14:paraId="30853A03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Go to chatgpt.com/create and paste in the generated BRD Assistant instructions.</w:t>
      </w:r>
    </w:p>
    <w:p w14:paraId="020F4F93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Attach the BRD template as a knowledge file so users never have to upload it.</w:t>
      </w:r>
    </w:p>
    <w:p w14:paraId="206C5CA6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Add a name, a short description, and two or three conversation starters.</w:t>
      </w:r>
    </w:p>
    <w:p w14:paraId="782B0028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Share it — to your workspace for internal use, or by link. Building requires a paid plan.</w:t>
      </w:r>
    </w:p>
    <w:p w14:paraId="24B1E3B0" w14:textId="77777777" w:rsidR="00070CA7" w:rsidRDefault="00000000">
      <w:pPr>
        <w:pStyle w:val="ListParagraph"/>
        <w:numPr>
          <w:ilvl w:val="0"/>
          <w:numId w:val="2"/>
        </w:numPr>
        <w:spacing w:after="70"/>
      </w:pPr>
      <w:r>
        <w:t>When you revise the instructions or template, publish the update and everyone gets the new version.</w:t>
      </w:r>
    </w:p>
    <w:p w14:paraId="577892A7" w14:textId="4BC6AC39" w:rsidR="00070CA7" w:rsidRDefault="00070CA7">
      <w:pPr>
        <w:spacing w:before="60"/>
      </w:pPr>
    </w:p>
    <w:sectPr w:rsidR="00070CA7"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041C" w14:textId="77777777" w:rsidR="00130362" w:rsidRDefault="00130362">
      <w:r>
        <w:separator/>
      </w:r>
    </w:p>
  </w:endnote>
  <w:endnote w:type="continuationSeparator" w:id="0">
    <w:p w14:paraId="2889F58F" w14:textId="77777777" w:rsidR="00130362" w:rsidRDefault="00130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9A714" w14:textId="77777777" w:rsidR="00070CA7" w:rsidRDefault="00000000">
    <w:pPr>
      <w:jc w:val="right"/>
    </w:pPr>
    <w:r>
      <w:rPr>
        <w:color w:val="6B7280"/>
        <w:sz w:val="16"/>
        <w:szCs w:val="16"/>
      </w:rPr>
      <w:t xml:space="preserve">Participant Worksheet — Interactive BRD with ChatGPT    • 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A744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8250" w14:textId="77777777" w:rsidR="00130362" w:rsidRDefault="00130362">
      <w:r>
        <w:separator/>
      </w:r>
    </w:p>
  </w:footnote>
  <w:footnote w:type="continuationSeparator" w:id="0">
    <w:p w14:paraId="60C90386" w14:textId="77777777" w:rsidR="00130362" w:rsidRDefault="00130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735"/>
    <w:multiLevelType w:val="hybridMultilevel"/>
    <w:tmpl w:val="6128D1FE"/>
    <w:lvl w:ilvl="0" w:tplc="AC7A4DD6">
      <w:start w:val="1"/>
      <w:numFmt w:val="bullet"/>
      <w:lvlText w:val="●"/>
      <w:lvlJc w:val="left"/>
      <w:pPr>
        <w:ind w:left="720" w:hanging="360"/>
      </w:pPr>
    </w:lvl>
    <w:lvl w:ilvl="1" w:tplc="80BE8362">
      <w:start w:val="1"/>
      <w:numFmt w:val="bullet"/>
      <w:lvlText w:val="○"/>
      <w:lvlJc w:val="left"/>
      <w:pPr>
        <w:ind w:left="1440" w:hanging="360"/>
      </w:pPr>
    </w:lvl>
    <w:lvl w:ilvl="2" w:tplc="E08E5AE4">
      <w:start w:val="1"/>
      <w:numFmt w:val="bullet"/>
      <w:lvlText w:val="■"/>
      <w:lvlJc w:val="left"/>
      <w:pPr>
        <w:ind w:left="2160" w:hanging="360"/>
      </w:pPr>
    </w:lvl>
    <w:lvl w:ilvl="3" w:tplc="67547416">
      <w:start w:val="1"/>
      <w:numFmt w:val="bullet"/>
      <w:lvlText w:val="●"/>
      <w:lvlJc w:val="left"/>
      <w:pPr>
        <w:ind w:left="2880" w:hanging="360"/>
      </w:pPr>
    </w:lvl>
    <w:lvl w:ilvl="4" w:tplc="0BC0342E">
      <w:start w:val="1"/>
      <w:numFmt w:val="bullet"/>
      <w:lvlText w:val="○"/>
      <w:lvlJc w:val="left"/>
      <w:pPr>
        <w:ind w:left="3600" w:hanging="360"/>
      </w:pPr>
    </w:lvl>
    <w:lvl w:ilvl="5" w:tplc="1F323CC0">
      <w:start w:val="1"/>
      <w:numFmt w:val="bullet"/>
      <w:lvlText w:val="■"/>
      <w:lvlJc w:val="left"/>
      <w:pPr>
        <w:ind w:left="4320" w:hanging="360"/>
      </w:pPr>
    </w:lvl>
    <w:lvl w:ilvl="6" w:tplc="DECCCBBE">
      <w:start w:val="1"/>
      <w:numFmt w:val="bullet"/>
      <w:lvlText w:val="●"/>
      <w:lvlJc w:val="left"/>
      <w:pPr>
        <w:ind w:left="5040" w:hanging="360"/>
      </w:pPr>
    </w:lvl>
    <w:lvl w:ilvl="7" w:tplc="E200B128">
      <w:start w:val="1"/>
      <w:numFmt w:val="bullet"/>
      <w:lvlText w:val="●"/>
      <w:lvlJc w:val="left"/>
      <w:pPr>
        <w:ind w:left="5760" w:hanging="360"/>
      </w:pPr>
    </w:lvl>
    <w:lvl w:ilvl="8" w:tplc="F22AE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25148"/>
    <w:multiLevelType w:val="hybridMultilevel"/>
    <w:tmpl w:val="DDCEA618"/>
    <w:lvl w:ilvl="0" w:tplc="791C965E">
      <w:start w:val="1"/>
      <w:numFmt w:val="bullet"/>
      <w:lvlText w:val="•"/>
      <w:lvlJc w:val="left"/>
      <w:pPr>
        <w:ind w:left="460" w:hanging="260"/>
      </w:pPr>
      <w:rPr>
        <w:color w:val="B7740A"/>
      </w:rPr>
    </w:lvl>
    <w:lvl w:ilvl="1" w:tplc="22267696">
      <w:numFmt w:val="decimal"/>
      <w:lvlText w:val=""/>
      <w:lvlJc w:val="left"/>
    </w:lvl>
    <w:lvl w:ilvl="2" w:tplc="DBA6E7FE">
      <w:numFmt w:val="decimal"/>
      <w:lvlText w:val=""/>
      <w:lvlJc w:val="left"/>
    </w:lvl>
    <w:lvl w:ilvl="3" w:tplc="8788FA14">
      <w:numFmt w:val="decimal"/>
      <w:lvlText w:val=""/>
      <w:lvlJc w:val="left"/>
    </w:lvl>
    <w:lvl w:ilvl="4" w:tplc="83665A86">
      <w:numFmt w:val="decimal"/>
      <w:lvlText w:val=""/>
      <w:lvlJc w:val="left"/>
    </w:lvl>
    <w:lvl w:ilvl="5" w:tplc="26D66128">
      <w:numFmt w:val="decimal"/>
      <w:lvlText w:val=""/>
      <w:lvlJc w:val="left"/>
    </w:lvl>
    <w:lvl w:ilvl="6" w:tplc="BF2CA5F8">
      <w:numFmt w:val="decimal"/>
      <w:lvlText w:val=""/>
      <w:lvlJc w:val="left"/>
    </w:lvl>
    <w:lvl w:ilvl="7" w:tplc="B92202B4">
      <w:numFmt w:val="decimal"/>
      <w:lvlText w:val=""/>
      <w:lvlJc w:val="left"/>
    </w:lvl>
    <w:lvl w:ilvl="8" w:tplc="21C4E58C">
      <w:numFmt w:val="decimal"/>
      <w:lvlText w:val=""/>
      <w:lvlJc w:val="left"/>
    </w:lvl>
  </w:abstractNum>
  <w:abstractNum w:abstractNumId="2" w15:restartNumberingAfterBreak="0">
    <w:nsid w:val="7A794420"/>
    <w:multiLevelType w:val="hybridMultilevel"/>
    <w:tmpl w:val="8B8A9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848127">
    <w:abstractNumId w:val="0"/>
    <w:lvlOverride w:ilvl="0">
      <w:startOverride w:val="1"/>
    </w:lvlOverride>
  </w:num>
  <w:num w:numId="2" w16cid:durableId="236135215">
    <w:abstractNumId w:val="1"/>
    <w:lvlOverride w:ilvl="0">
      <w:startOverride w:val="1"/>
    </w:lvlOverride>
  </w:num>
  <w:num w:numId="3" w16cid:durableId="536089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A7"/>
    <w:rsid w:val="00070CA7"/>
    <w:rsid w:val="00130362"/>
    <w:rsid w:val="001D3359"/>
    <w:rsid w:val="001D3F68"/>
    <w:rsid w:val="00524ADF"/>
    <w:rsid w:val="0076415B"/>
    <w:rsid w:val="00862469"/>
    <w:rsid w:val="008A7440"/>
    <w:rsid w:val="00B0042B"/>
    <w:rsid w:val="00CA3D64"/>
    <w:rsid w:val="00D9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F01B8"/>
  <w15:docId w15:val="{9572ECC3-B237-AA45-8134-37136D8D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1F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E2761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3D6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inyurl.com/nylife-tr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Jain</cp:lastModifiedBy>
  <cp:revision>8</cp:revision>
  <dcterms:created xsi:type="dcterms:W3CDTF">2026-05-29T15:17:00Z</dcterms:created>
  <dcterms:modified xsi:type="dcterms:W3CDTF">2026-06-02T23:08:00Z</dcterms:modified>
</cp:coreProperties>
</file>