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58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 at 2026-04-23T16:02:17Z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 at 2026-04-03T15:22:44Z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 at 2026-04-08T16:04:58Z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 at 2026-04-10T22:29:40Z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RemotePivotHollowing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 at 2026-04-08T18:52:46Z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 at 2026-04-14T20:51:14Z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58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