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30 patches across 4 CCC endpoints — 30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DESKTOP-2M7TLEI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Barracuda Networks,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SQLServer2019-KB5084816-x64.exe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windows10.0-kb5078885-x64-22H2.msu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Omnissa-Horizon-Client-2512-8.17.1-22261173697.exe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NetworkAccessClient_5.3.8-12_x64.exe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76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'CCC'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