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108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888.1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108 backup session(s) across 2 configured job(s) for CSS, with a 38%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888.1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13.3%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Bkp_CSS_IMT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Bkp_CSS_IMT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20:00:02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108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41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2026-05-02T19:51:44.709238+00:00. Report generated 2026-05-02 19:01 for client 'CSS'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