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100 backup session(s) across 2 configured job(s) for MAX, with a 39%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100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39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19:01 for client 'MAX'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