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VAF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VAF as of 2026-05-02. Total capacity is 6.0 TB with a projected runway of 6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bkp_VAF</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151.8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DS-NBD1-VAF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6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6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'VAF'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