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78 alert(s) across 11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 at 2026-03-16T15:00:11Z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 at 2026-03-23T15:57:09Z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 at 2026-03-23T20:28:04Z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2026-03-15T20:07:04Z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 at 2026-03-29T21:08:14Z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 at 2026-03-24T15:07:12Z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 at 2026-03-17T16:40:53Z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 at 2026-03-16T20:41:35Z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 at 2026-03-20T18:43:09Z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 at 2026-03-19T22:31:32Z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 at 2026-03-17T07:10:43Z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FileNamePathKnownMalware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 at 2026-03-18T17:21:57Z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Collection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PShellObfuscated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78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78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version(7.34.20610.0)updated on machines CAROLINA (handled by R. Kumar) — 0.2h of tech effort</w:t>
      </w:r>
    </w:p>
    <w:p>
      <w:pPr>
        <w:pStyle w:val="ListBullet"/>
        <w:spacing w:after="80"/>
      </w:pPr>
      <w:r>
        <w:rPr>
          <w:rFonts w:ascii="Open Sans" w:hAnsi="Open Sans"/>
          <w:b w:val="0"/>
          <w:i w:val="0"/>
          <w:color w:val="59595B"/>
          <w:sz w:val="22"/>
        </w:rPr>
        <w:t>Crowdstrike latest version updated 7.34.20610.0 on ,ALG-HQ-LPT-10,ALG-HQ-LPT-08, ALG-HQ-LPT-12 &amp; ALG-HQ-LPT-14 (handled by S. Kumar) — 0.6h of tech effort</w:t>
      </w:r>
    </w:p>
    <w:p>
      <w:pPr>
        <w:pStyle w:val="ListBullet"/>
        <w:spacing w:after="80"/>
      </w:pPr>
      <w:r>
        <w:rPr>
          <w:rFonts w:ascii="Open Sans" w:hAnsi="Open Sans"/>
          <w:b w:val="0"/>
          <w:i w:val="0"/>
          <w:color w:val="59595B"/>
          <w:sz w:val="22"/>
        </w:rPr>
        <w:t>Crowdstrike latest version updated 7.34.20610.0 on ,ALG-HQ-LPT-03, ALG-HQ-LPT-07, ALG-HQ-LPT-12 &amp; ALG-HQ-LPT-13 (handled by S. Kumar) — 1.0h of tech effort</w:t>
      </w:r>
    </w:p>
    <w:p>
      <w:pPr>
        <w:pStyle w:val="ListBullet"/>
        <w:spacing w:after="80"/>
      </w:pPr>
      <w:r>
        <w:rPr>
          <w:rFonts w:ascii="Open Sans" w:hAnsi="Open Sans"/>
          <w:b w:val="0"/>
          <w:i w:val="0"/>
          <w:color w:val="59595B"/>
          <w:sz w:val="22"/>
        </w:rPr>
        <w:t>Crowdstrike latest version updated 7.34.20610.0 on ,ALG-HQ-LPT-03, ALG-HQ-LPT-07, ALG-HQ-LPT-12 &amp; ALG-HQ-LPT-13 — 1.0h on 2026-03-12</w:t>
      </w:r>
    </w:p>
    <w:p>
      <w:pPr>
        <w:pStyle w:val="ListBullet"/>
        <w:spacing w:after="80"/>
      </w:pPr>
      <w:r>
        <w:rPr>
          <w:rFonts w:ascii="Open Sans" w:hAnsi="Open Sans"/>
          <w:b w:val="0"/>
          <w:i w:val="0"/>
          <w:color w:val="59595B"/>
          <w:sz w:val="22"/>
        </w:rPr>
        <w:t>Crowdstrike latest version updated 7.34.20610.0 on ,ALG-HQ-LPT-10,ALG-HQ-LPT-08, ALG-HQ-LPT-12 &amp; ALG-HQ-LPT-14 — 1.0h on 2026-03-17</w:t>
      </w:r>
    </w:p>
    <w:p>
      <w:pPr>
        <w:pStyle w:val="ListBullet"/>
        <w:spacing w:after="80"/>
      </w:pPr>
      <w:r>
        <w:rPr>
          <w:rFonts w:ascii="Open Sans" w:hAnsi="Open Sans"/>
          <w:b w:val="0"/>
          <w:i w:val="0"/>
          <w:color w:val="59595B"/>
          <w:sz w:val="22"/>
        </w:rPr>
        <w:t>Patrcia machine frozen — 0.8h on 2026-03-19</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GenericAutomatedCollection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PShellObfuscated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GenericDllHijackingPersistence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