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B2 Insurance</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B2 Insurance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72</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8</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72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72 alert(s) across 8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48</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KEITHBREWER</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DESKTOP-7QV89JS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SpearPhishAsepWriteFromProductivityAppChild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DESKTOP-7QV89JS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KEITHBREWER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KEITHBREWER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KEITHBREWER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KEITHBREWER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KEITHBREWER at 2026-04-20T15:42:29Z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KEITHBREWER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 at 2026-04-23T19:40:44Z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DESKTOP-7QV89JS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KEITHBREWER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KEITHBREWER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KEITHBREWER at 2026-04-28T15:59:06Z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KEITHBREWER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KEITHBREWER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PwDumpViaVss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 at 2026-04-22T16:13:37Z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DESKTOP-7QV89JS at 2026-04-21T16:40:06Z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DESKTOP-7QV89JS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 at 2026-04-19T18:54:19Z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GenericSuspiciousProcessExecution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RemotePivotHollowing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72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72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