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9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 at 2026-01-30T17:07:52Z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 at 2026-01-31T02:39:27Z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OnWrite-HashPupAdwareCrowdStrikeSha256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version(7.33.20505.0)updated on machine :- BWLAP-15, BWH-HQ-DT-03, BWH-HQ-LT-05, BWH-HQ-LT-09 (handled by Y. Kumar) — 1.0h of tech effort</w:t>
      </w:r>
    </w:p>
    <w:p>
      <w:pPr>
        <w:pStyle w:val="ListBullet"/>
        <w:spacing w:after="80"/>
      </w:pPr>
      <w:r>
        <w:rPr>
          <w:rFonts w:ascii="Open Sans" w:hAnsi="Open Sans"/>
          <w:b w:val="0"/>
          <w:i w:val="0"/>
          <w:color w:val="59595B"/>
          <w:sz w:val="22"/>
        </w:rPr>
        <w:t>Crowdstrike latest version(7.33.20504.0)updated on machines : BWH-HQ-LT-12 and BWLAP-18 (handled by S. Kumar) — 0.5h of tech effort</w:t>
      </w:r>
    </w:p>
    <w:p>
      <w:pPr>
        <w:pStyle w:val="ListBullet"/>
        <w:spacing w:after="80"/>
      </w:pPr>
      <w:r>
        <w:rPr>
          <w:rFonts w:ascii="Open Sans" w:hAnsi="Open Sans"/>
          <w:b w:val="0"/>
          <w:i w:val="0"/>
          <w:color w:val="59595B"/>
          <w:sz w:val="22"/>
        </w:rPr>
        <w:t>Crowdstrike latest version updated 7.33.20505.0 on  BWH-HQ-VONE &amp; TABLET-KLFSQ9HN (handled by S. Kumar) — 0.5h of tech effort</w:t>
      </w:r>
    </w:p>
    <w:p>
      <w:pPr>
        <w:pStyle w:val="ListBullet"/>
        <w:spacing w:after="80"/>
      </w:pPr>
      <w:r>
        <w:rPr>
          <w:rFonts w:ascii="Open Sans" w:hAnsi="Open Sans"/>
          <w:b w:val="0"/>
          <w:i w:val="0"/>
          <w:color w:val="59595B"/>
          <w:sz w:val="22"/>
        </w:rPr>
        <w:t>Crowdstrike latest version updated 7.33.20505.0 on  BWH-HQ-RDP-01,BWH-HQ-SQL-01 &amp; BWH-HQ-VONE (handled by S. Kumar) — 0.8h of tech effort</w:t>
      </w:r>
    </w:p>
    <w:p>
      <w:pPr>
        <w:pStyle w:val="ListBullet"/>
        <w:spacing w:after="80"/>
      </w:pPr>
      <w:r>
        <w:rPr>
          <w:rFonts w:ascii="Open Sans" w:hAnsi="Open Sans"/>
          <w:b w:val="0"/>
          <w:i w:val="0"/>
          <w:color w:val="59595B"/>
          <w:sz w:val="22"/>
        </w:rPr>
        <w:t>Crowdstrike latest version(7.33.20505.0)updated on machines BWWS-CONF2,BWWS030-PC,BWLAP-10,BWLAP-06 (handled by S. Sharma) — 0.5h of tech effort</w:t>
      </w:r>
    </w:p>
    <w:p>
      <w:pPr>
        <w:pStyle w:val="ListBullet"/>
        <w:spacing w:after="80"/>
      </w:pPr>
      <w:r>
        <w:rPr>
          <w:rFonts w:ascii="Open Sans" w:hAnsi="Open Sans"/>
          <w:b w:val="0"/>
          <w:i w:val="0"/>
          <w:color w:val="59595B"/>
          <w:sz w:val="22"/>
        </w:rPr>
        <w:t>Crowdstrike latest version(7.33.20504.0)updated on machines : BWH-HQ-LT-18 and BWWS016-PC (handled by S. Kumar) — 0.5h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