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Alerts: Default recipients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admins", "support@technijian.com"]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sensors: Create profile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{"profileId":"572520102629672127","name":"Support technijian","schedule":{"id":…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migrate power cables of the equipment's — 1.0h on 2026-02-13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migrate power cables of the equipment's — 1.5h on 2026-02-13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Set up emil alert from the thermostat — 0.7h on 2026-02-17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