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46 patches across 8 CBI endpoints — 46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CBI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 Deployement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CBILT10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Jason-Surface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AcrobatDCx64Upd2500121265.msp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AcrobatDCx64Upd2600121346.msp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microsoftedgeenterprise_146.0.3856.84_x64.msi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154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CBILT06, &amp; CBILT12 (handled by S. Kumar) — 0.8h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'CBI'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