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International Sportsmedicine Institute</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International Sportsmedicine Institute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38</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19</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19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38 alert(s) across 5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 at 2026-02-17T10:14:15Z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 at 2026-02-22T06:30:28Z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GenericSystemOwnerUserDiscovery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 at 2026-02-15T07:58:49Z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DCSyncAttempted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 at 2026-02-16T16:21:48Z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PortScanningRdpThresholdHigh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WKISI01 at 2026-02-10T09:20:13Z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 at 2026-02-03T18:53:07Z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 at 2026-02-01T10:21:37Z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 at 2026-02-01T05:35:49Z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DCSyncAttempted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 at 2026-02-04T14:56:24Z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DriveByAdminReconToolUnderBrowser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38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version(7.33.20504.0)updated on machines ISI-HQ-VONE, WKISI01, WKISIFD01,NEWWKISI5 (handled by A. Saraf) — 0.1h of tech effort</w:t>
      </w:r>
    </w:p>
    <w:p>
      <w:pPr>
        <w:pStyle w:val="ListBullet"/>
        <w:spacing w:after="80"/>
      </w:pPr>
      <w:r>
        <w:rPr>
          <w:rFonts w:ascii="Open Sans" w:hAnsi="Open Sans"/>
          <w:b w:val="0"/>
          <w:i w:val="0"/>
          <w:color w:val="59595B"/>
          <w:sz w:val="22"/>
        </w:rPr>
        <w:t>Crowdstrike latest version(7.33.20505.0)updated on machines ISI-HQ-AD-01,ISI-HQ-APP-01,ISI-HQ-DB-01 (handled by S. Sharma) — 0.7h of tech effort</w:t>
      </w:r>
    </w:p>
    <w:p>
      <w:pPr>
        <w:pStyle w:val="ListBullet"/>
        <w:spacing w:after="80"/>
      </w:pPr>
      <w:r>
        <w:rPr>
          <w:rFonts w:ascii="Open Sans" w:hAnsi="Open Sans"/>
          <w:b w:val="0"/>
          <w:i w:val="0"/>
          <w:color w:val="59595B"/>
          <w:sz w:val="22"/>
        </w:rPr>
        <w:t>Crowdstrike latest version(7.33.20505.0)updated on machines ISI-HQ-AD-01,ISI-HQ-APP-01,ISI-HQ-DB-01 — 0.7h on 2026-02-11</w:t>
      </w:r>
    </w:p>
    <w:p>
      <w:pPr>
        <w:pStyle w:val="ListBullet"/>
        <w:spacing w:after="80"/>
      </w:pPr>
      <w:r>
        <w:rPr>
          <w:rFonts w:ascii="Open Sans" w:hAnsi="Open Sans"/>
          <w:b w:val="0"/>
          <w:i w:val="0"/>
          <w:color w:val="59595B"/>
          <w:sz w:val="22"/>
        </w:rPr>
        <w:t>Crowdstrike latest version(7.33.20504.0)updated on machines ISI-HQ-VONE, WKISI01, WKISIFD01,NEWWKISI5 — 0.9h on 2026-02-24</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GenericSystemOwnerUserDiscovery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PortScanningRdpThresholdHigh</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