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International Sportsmedicine Institute</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International Sportsmedicine Institute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9</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9</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6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2019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9 of 9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Huntress Agent updated with Version 0.14.150 on ISI-HQ-VBR-01, ISI-HQ-AD-01, ISI-HQ-DB-01, ISI-HQ-VONE (handled by D. Bhardwaj) — 1.0h of tech effort</w:t>
      </w:r>
    </w:p>
    <w:p>
      <w:pPr>
        <w:pStyle w:val="ListBullet"/>
        <w:spacing w:after="80"/>
      </w:pPr>
      <w:r>
        <w:rPr>
          <w:rFonts w:ascii="Open Sans" w:hAnsi="Open Sans"/>
          <w:b w:val="0"/>
          <w:i w:val="0"/>
          <w:color w:val="59595B"/>
          <w:sz w:val="22"/>
        </w:rPr>
        <w:t>Huntress Agent updated with  Version V0.14.146 on ISI-HQ-VBR-01,ISI-HQ-AD-01,ISI-HQ-DB-01,WKISI01 (handled by S. Sharma) — 0.9h of tech effort</w:t>
      </w:r>
    </w:p>
    <w:p>
      <w:pPr>
        <w:pStyle w:val="ListBullet"/>
        <w:spacing w:after="80"/>
      </w:pPr>
      <w:r>
        <w:rPr>
          <w:rFonts w:ascii="Open Sans" w:hAnsi="Open Sans"/>
          <w:b w:val="0"/>
          <w:i w:val="0"/>
          <w:color w:val="59595B"/>
          <w:sz w:val="22"/>
        </w:rPr>
        <w:t>Huntress Agent updated with  Version 0.14.146 on ISI-HQ-AD-01,ISI-HQ-DB-01 (handled by R. Uniyal) — 0.5h of tech effort</w:t>
      </w:r>
    </w:p>
    <w:p>
      <w:pPr>
        <w:pStyle w:val="ListBullet"/>
        <w:spacing w:after="80"/>
      </w:pPr>
      <w:r>
        <w:rPr>
          <w:rFonts w:ascii="Open Sans" w:hAnsi="Open Sans"/>
          <w:b w:val="0"/>
          <w:i w:val="0"/>
          <w:color w:val="59595B"/>
          <w:sz w:val="22"/>
        </w:rPr>
        <w:t>Huntress Agent updated with  Version V0.14.146 on ISI-HQ-VBR-01,ISI-HQ-AD-01,ISI-HQ-DB-01,WKISI01 — 0.9h on 2026-03-12</w:t>
      </w:r>
    </w:p>
    <w:p>
      <w:pPr>
        <w:pStyle w:val="ListBullet"/>
        <w:spacing w:after="80"/>
      </w:pPr>
      <w:r>
        <w:rPr>
          <w:rFonts w:ascii="Open Sans" w:hAnsi="Open Sans"/>
          <w:b w:val="0"/>
          <w:i w:val="0"/>
          <w:color w:val="59595B"/>
          <w:sz w:val="22"/>
        </w:rPr>
        <w:t>Huntress Agent updated with  Version 0.14.146 on ISI-HQ-AD-01,ISI-HQ-DB-01 — 0.5h on 2026-03-12</w:t>
      </w:r>
    </w:p>
    <w:p>
      <w:pPr>
        <w:pStyle w:val="ListBullet"/>
        <w:spacing w:after="80"/>
      </w:pPr>
      <w:r>
        <w:rPr>
          <w:rFonts w:ascii="Open Sans" w:hAnsi="Open Sans"/>
          <w:b w:val="0"/>
          <w:i w:val="0"/>
          <w:color w:val="59595B"/>
          <w:sz w:val="22"/>
        </w:rPr>
        <w:t>Huntress Agent updated with Version 0.14.150 on ISI-HQ-VBR-01, ISI-HQ-AD-01, ISI-HQ-DB-01, ISI-HQ-VONE — 1.0h on 2026-03-28</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newwkisi5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ISI-HQ-DB-01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