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47 patches across 5 MAX endpoints — 47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AKT-DC-FS-01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SQLServer2019-KB5077469-x64.exe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microsoftedgeenterprise_146.0.3856.59_x64.msi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AcroRdrDCx64Upd2500121288.msp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111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MAX-DC-VDI-GI,MAX-DC-AD-01 &amp; MAX-DC-VDI-001 has Missing patch while last run (handled by S. Kumar) — 1.3h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MAX-DC-VDI-001,MAX-DC-AD-01 (handled by S. Kumar)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MAX-DC-VDI-GI &amp; MAX-DC-VDI-002 (handled by S.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MAX-DC-VDI-002,MAX-DC-AD-01,MAX-DC-VDI-001,MAX-DC-VDI-GI (handled by S. Kumar)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Patches-  AKT-DC-FS-01, MAX-DC-AD-01, MAX-DC-VDI-001, MAX-DC-VDI-002, MAX-DC-VDI-GI (handled by A. Bhardwaj) — 0.2h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version verified and also check the sync status for  MAX systems (handled by S. Kumar) — 0.4h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'MAX'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