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2 patches across 2 TALY endpoints — 2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Splashtop_Business_Win_INSTALLER_v3.8.2.0.exe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19 patches year-to-date — including 2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'TALY'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