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5 backup session(s) across 6 configured job(s) for TECHNIJIAN,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January 2026, with 5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20:00 for client 'TECHNIJIAN'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