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 VAF-DC-SFTP-02, VAF-DC-3CX-01, VAF-DC-FS-02, VAF-DC-AD-01 (handled by D. Bhardwaj) — 1.0h of tech effort</w:t>
      </w:r>
    </w:p>
    <w:p>
      <w:pPr>
        <w:pStyle w:val="ListBullet"/>
        <w:spacing w:after="80"/>
      </w:pPr>
      <w:r>
        <w:rPr>
          <w:rFonts w:ascii="Open Sans" w:hAnsi="Open Sans"/>
          <w:b w:val="0"/>
          <w:i w:val="0"/>
          <w:color w:val="59595B"/>
          <w:sz w:val="22"/>
        </w:rPr>
        <w:t>Huntress Agent updated with  Version V0.14.150 on VAF-HQ-LT-04, VAF-HQ-LT-05, VAF-HQ-LT-06, VAF-HQ-LT-07 (handled by A. Saraf) — 1.0h of tech effort</w:t>
      </w:r>
    </w:p>
    <w:p>
      <w:pPr>
        <w:pStyle w:val="ListBullet"/>
        <w:spacing w:after="80"/>
      </w:pPr>
      <w:r>
        <w:rPr>
          <w:rFonts w:ascii="Open Sans" w:hAnsi="Open Sans"/>
          <w:b w:val="0"/>
          <w:i w:val="0"/>
          <w:color w:val="59595B"/>
          <w:sz w:val="22"/>
        </w:rPr>
        <w:t>Huntress Agent updated with  Version V0.14.150 on VAF-DC-SQL-01, VAF-DC-TSVDI-GI, VAF-HQ-SUR-04, VAF-HQ-SUR-05 (handled by A. Saraf) — 1.0h of tech effort</w:t>
      </w:r>
    </w:p>
    <w:p>
      <w:pPr>
        <w:pStyle w:val="ListBullet"/>
        <w:spacing w:after="80"/>
      </w:pPr>
      <w:r>
        <w:rPr>
          <w:rFonts w:ascii="Open Sans" w:hAnsi="Open Sans"/>
          <w:b w:val="0"/>
          <w:i w:val="0"/>
          <w:color w:val="59595B"/>
          <w:sz w:val="22"/>
        </w:rPr>
        <w:t>Huntress Agent updated with  Version V0.14.150 on VAF-DC-SQL-01, VAF-DC-TSVDI-GI, VAF-HQ-SUR-04, VAF-HQ-SUR-05 — 1.0h on 2026-04-01</w:t>
      </w:r>
    </w:p>
    <w:p>
      <w:pPr>
        <w:pStyle w:val="ListBullet"/>
        <w:spacing w:after="80"/>
      </w:pPr>
      <w:r>
        <w:rPr>
          <w:rFonts w:ascii="Open Sans" w:hAnsi="Open Sans"/>
          <w:b w:val="0"/>
          <w:i w:val="0"/>
          <w:color w:val="59595B"/>
          <w:sz w:val="22"/>
        </w:rPr>
        <w:t>Huntress Agent updated with  Version V0.14.150 on VAF-HQ-LT-04, VAF-HQ-LT-05, VAF-HQ-LT-06, VAF-HQ-LT-07 — 1.0h on 2026-04-08</w:t>
      </w:r>
    </w:p>
    <w:p>
      <w:pPr>
        <w:pStyle w:val="ListBullet"/>
        <w:spacing w:after="80"/>
      </w:pPr>
      <w:r>
        <w:rPr>
          <w:rFonts w:ascii="Open Sans" w:hAnsi="Open Sans"/>
          <w:b w:val="0"/>
          <w:i w:val="0"/>
          <w:color w:val="59595B"/>
          <w:sz w:val="22"/>
        </w:rPr>
        <w:t>Huntress Agent updated with Version 0.14.162, replaced with Version 0.14.150 on VAF-DC-SFTP-02, VAF-DC-3CX-01, VAF-DC-FS-02, VAF-DC-AD-01 — 1.0h on 2026-04-12</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