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VG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1 virtual machine(s) and 1 datastore(s) for VG during February 2026, with 1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VM Power &amp; Right-Sizing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1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February 2026, with 1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Vmware announced no major platform changes this month. Routine detection-content updates and sensor improvements continued to roll out automatically. Technijian tracks Vmware's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20:00 for client 'VG' covering February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